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31" w:rsidRPr="00441431" w:rsidRDefault="00441431" w:rsidP="00441431">
      <w:pPr>
        <w:spacing w:line="240" w:lineRule="auto"/>
        <w:jc w:val="center"/>
        <w:rPr>
          <w:b/>
          <w:bCs/>
          <w:sz w:val="28"/>
          <w:szCs w:val="28"/>
        </w:rPr>
      </w:pPr>
      <w:r w:rsidRPr="00441431">
        <w:rPr>
          <w:b/>
          <w:bCs/>
          <w:sz w:val="28"/>
          <w:szCs w:val="28"/>
        </w:rPr>
        <w:t xml:space="preserve">Všeobecné </w:t>
      </w:r>
      <w:r w:rsidR="00ED7F1A">
        <w:rPr>
          <w:b/>
          <w:bCs/>
          <w:sz w:val="28"/>
          <w:szCs w:val="28"/>
        </w:rPr>
        <w:t>obchodní</w:t>
      </w:r>
      <w:r w:rsidRPr="00441431">
        <w:rPr>
          <w:b/>
          <w:bCs/>
          <w:sz w:val="28"/>
          <w:szCs w:val="28"/>
        </w:rPr>
        <w:t xml:space="preserve"> podmínky společnosti </w:t>
      </w:r>
      <w:r w:rsidR="00680EFE">
        <w:rPr>
          <w:b/>
          <w:bCs/>
          <w:sz w:val="28"/>
          <w:szCs w:val="28"/>
        </w:rPr>
        <w:t>AUFEER GROUP</w:t>
      </w:r>
      <w:r w:rsidRPr="00441431">
        <w:rPr>
          <w:b/>
          <w:bCs/>
          <w:sz w:val="28"/>
          <w:szCs w:val="28"/>
        </w:rPr>
        <w:t>, s.r.o.</w:t>
      </w:r>
    </w:p>
    <w:p w:rsidR="00441431" w:rsidRDefault="00441431" w:rsidP="00441431">
      <w:pPr>
        <w:spacing w:line="240" w:lineRule="auto"/>
        <w:rPr>
          <w:sz w:val="20"/>
          <w:szCs w:val="20"/>
        </w:rPr>
      </w:pPr>
    </w:p>
    <w:p w:rsidR="00441431" w:rsidRPr="00441431" w:rsidRDefault="00441431" w:rsidP="00441431">
      <w:pPr>
        <w:pStyle w:val="Odstavecseseznamem"/>
        <w:numPr>
          <w:ilvl w:val="0"/>
          <w:numId w:val="1"/>
        </w:numPr>
        <w:spacing w:line="240" w:lineRule="auto"/>
        <w:rPr>
          <w:b/>
          <w:bCs/>
          <w:sz w:val="20"/>
          <w:szCs w:val="20"/>
        </w:rPr>
      </w:pPr>
      <w:r w:rsidRPr="00441431">
        <w:rPr>
          <w:b/>
          <w:bCs/>
          <w:sz w:val="20"/>
          <w:szCs w:val="20"/>
        </w:rPr>
        <w:t>Úvodní ustanovení</w:t>
      </w:r>
    </w:p>
    <w:p w:rsidR="00441431" w:rsidRPr="00441431" w:rsidRDefault="00441431" w:rsidP="00441431">
      <w:pPr>
        <w:spacing w:line="240" w:lineRule="auto"/>
        <w:jc w:val="both"/>
        <w:rPr>
          <w:sz w:val="20"/>
          <w:szCs w:val="20"/>
        </w:rPr>
      </w:pPr>
      <w:r w:rsidRPr="00441431">
        <w:rPr>
          <w:sz w:val="20"/>
          <w:szCs w:val="20"/>
        </w:rPr>
        <w:t xml:space="preserve">Tyto Všeobecné nákupní podmínky jsou nedílnou součástí všech smluv na dodávku zboží, služeb, výroby a jiných činností a prací (zejména stavebních) objednaných společností </w:t>
      </w:r>
      <w:r w:rsidR="00680EFE">
        <w:rPr>
          <w:sz w:val="20"/>
          <w:szCs w:val="20"/>
        </w:rPr>
        <w:t>AUFEER GROUP</w:t>
      </w:r>
      <w:r w:rsidRPr="00441431">
        <w:rPr>
          <w:sz w:val="20"/>
          <w:szCs w:val="20"/>
        </w:rPr>
        <w:t>, s.r.o.</w:t>
      </w:r>
      <w:r w:rsidR="003F3837">
        <w:rPr>
          <w:sz w:val="20"/>
          <w:szCs w:val="20"/>
        </w:rPr>
        <w:t xml:space="preserve"> </w:t>
      </w:r>
      <w:r w:rsidRPr="00441431">
        <w:rPr>
          <w:sz w:val="20"/>
          <w:szCs w:val="20"/>
        </w:rPr>
        <w:t>Výslovná ujednání smluvních stran v konkrétních smlouvách odchylná od Všeobecných nákupních podmínek mají přednost před ustanoveními těchto Všeobecných nákupních podmínek (VNP).</w:t>
      </w:r>
    </w:p>
    <w:p w:rsidR="00441431" w:rsidRPr="00441431" w:rsidRDefault="00441431" w:rsidP="00AA3D2F">
      <w:pPr>
        <w:pStyle w:val="Odstavecseseznamem"/>
        <w:numPr>
          <w:ilvl w:val="1"/>
          <w:numId w:val="1"/>
        </w:numPr>
        <w:spacing w:line="240" w:lineRule="auto"/>
        <w:rPr>
          <w:b/>
          <w:bCs/>
          <w:sz w:val="20"/>
          <w:szCs w:val="20"/>
        </w:rPr>
      </w:pPr>
      <w:r w:rsidRPr="00441431">
        <w:rPr>
          <w:b/>
          <w:bCs/>
          <w:sz w:val="20"/>
          <w:szCs w:val="20"/>
        </w:rPr>
        <w:t xml:space="preserve"> Definice</w:t>
      </w:r>
    </w:p>
    <w:p w:rsidR="00441431" w:rsidRDefault="00441431" w:rsidP="00441431">
      <w:pPr>
        <w:spacing w:before="120" w:after="0" w:line="240" w:lineRule="auto"/>
        <w:jc w:val="both"/>
        <w:rPr>
          <w:sz w:val="20"/>
          <w:szCs w:val="20"/>
        </w:rPr>
      </w:pPr>
      <w:r w:rsidRPr="00441431">
        <w:rPr>
          <w:sz w:val="20"/>
          <w:szCs w:val="20"/>
        </w:rPr>
        <w:t>Cena - Cena za dodané Zboží sjednaná mezi Stranami ve Smlouvě. Sjednanou Cenu nelze jednostranně měnit. Cenu je možné sjednat pro konkrétní dodávky Zboží nebo pro určité časové období.</w:t>
      </w:r>
    </w:p>
    <w:p w:rsidR="00441431" w:rsidRPr="00441431" w:rsidRDefault="00441431" w:rsidP="00441431">
      <w:pPr>
        <w:spacing w:before="120" w:after="0" w:line="240" w:lineRule="auto"/>
        <w:jc w:val="both"/>
        <w:rPr>
          <w:sz w:val="20"/>
          <w:szCs w:val="20"/>
        </w:rPr>
      </w:pPr>
      <w:r w:rsidRPr="00441431">
        <w:rPr>
          <w:sz w:val="20"/>
          <w:szCs w:val="20"/>
        </w:rPr>
        <w:t>CISG - Úmluva OSN o smlouvách o mezinárodní koupi zboží (</w:t>
      </w:r>
      <w:proofErr w:type="spellStart"/>
      <w:r w:rsidRPr="00441431">
        <w:rPr>
          <w:sz w:val="20"/>
          <w:szCs w:val="20"/>
        </w:rPr>
        <w:t>United</w:t>
      </w:r>
      <w:proofErr w:type="spellEnd"/>
      <w:r w:rsidRPr="00441431">
        <w:rPr>
          <w:sz w:val="20"/>
          <w:szCs w:val="20"/>
        </w:rPr>
        <w:t xml:space="preserve"> </w:t>
      </w:r>
      <w:proofErr w:type="spellStart"/>
      <w:r w:rsidRPr="00441431">
        <w:rPr>
          <w:sz w:val="20"/>
          <w:szCs w:val="20"/>
        </w:rPr>
        <w:t>Nations</w:t>
      </w:r>
      <w:proofErr w:type="spellEnd"/>
      <w:r w:rsidRPr="00441431">
        <w:rPr>
          <w:sz w:val="20"/>
          <w:szCs w:val="20"/>
        </w:rPr>
        <w:t xml:space="preserve"> </w:t>
      </w:r>
      <w:proofErr w:type="spellStart"/>
      <w:r w:rsidRPr="00441431">
        <w:rPr>
          <w:sz w:val="20"/>
          <w:szCs w:val="20"/>
        </w:rPr>
        <w:t>Convention</w:t>
      </w:r>
      <w:proofErr w:type="spellEnd"/>
      <w:r w:rsidRPr="00441431">
        <w:rPr>
          <w:sz w:val="20"/>
          <w:szCs w:val="20"/>
        </w:rPr>
        <w:t xml:space="preserve"> on </w:t>
      </w:r>
      <w:proofErr w:type="spellStart"/>
      <w:r w:rsidRPr="00441431">
        <w:rPr>
          <w:sz w:val="20"/>
          <w:szCs w:val="20"/>
        </w:rPr>
        <w:t>Contracts</w:t>
      </w:r>
      <w:proofErr w:type="spellEnd"/>
      <w:r w:rsidRPr="00441431">
        <w:rPr>
          <w:sz w:val="20"/>
          <w:szCs w:val="20"/>
        </w:rPr>
        <w:t xml:space="preserve"> </w:t>
      </w:r>
      <w:proofErr w:type="spellStart"/>
      <w:r w:rsidRPr="00441431">
        <w:rPr>
          <w:sz w:val="20"/>
          <w:szCs w:val="20"/>
        </w:rPr>
        <w:t>for</w:t>
      </w:r>
      <w:proofErr w:type="spellEnd"/>
      <w:r w:rsidRPr="00441431">
        <w:rPr>
          <w:sz w:val="20"/>
          <w:szCs w:val="20"/>
        </w:rPr>
        <w:t xml:space="preserve"> </w:t>
      </w:r>
      <w:proofErr w:type="spellStart"/>
      <w:r w:rsidRPr="00441431">
        <w:rPr>
          <w:sz w:val="20"/>
          <w:szCs w:val="20"/>
        </w:rPr>
        <w:t>the</w:t>
      </w:r>
      <w:proofErr w:type="spellEnd"/>
      <w:r w:rsidRPr="00441431">
        <w:rPr>
          <w:sz w:val="20"/>
          <w:szCs w:val="20"/>
        </w:rPr>
        <w:t xml:space="preserve"> </w:t>
      </w:r>
      <w:proofErr w:type="spellStart"/>
      <w:r w:rsidRPr="00441431">
        <w:rPr>
          <w:sz w:val="20"/>
          <w:szCs w:val="20"/>
        </w:rPr>
        <w:t>International</w:t>
      </w:r>
      <w:proofErr w:type="spellEnd"/>
      <w:r w:rsidRPr="00441431">
        <w:rPr>
          <w:sz w:val="20"/>
          <w:szCs w:val="20"/>
        </w:rPr>
        <w:t xml:space="preserve"> </w:t>
      </w:r>
      <w:proofErr w:type="spellStart"/>
      <w:r w:rsidRPr="00441431">
        <w:rPr>
          <w:sz w:val="20"/>
          <w:szCs w:val="20"/>
        </w:rPr>
        <w:t>Sale</w:t>
      </w:r>
      <w:proofErr w:type="spellEnd"/>
      <w:r w:rsidRPr="00441431">
        <w:rPr>
          <w:sz w:val="20"/>
          <w:szCs w:val="20"/>
        </w:rPr>
        <w:t xml:space="preserve"> </w:t>
      </w:r>
      <w:proofErr w:type="spellStart"/>
      <w:r w:rsidRPr="00441431">
        <w:rPr>
          <w:sz w:val="20"/>
          <w:szCs w:val="20"/>
        </w:rPr>
        <w:t>of</w:t>
      </w:r>
      <w:proofErr w:type="spellEnd"/>
      <w:r w:rsidRPr="00441431">
        <w:rPr>
          <w:sz w:val="20"/>
          <w:szCs w:val="20"/>
        </w:rPr>
        <w:t xml:space="preserve"> </w:t>
      </w:r>
      <w:proofErr w:type="spellStart"/>
      <w:r w:rsidRPr="00441431">
        <w:rPr>
          <w:sz w:val="20"/>
          <w:szCs w:val="20"/>
        </w:rPr>
        <w:t>Goods</w:t>
      </w:r>
      <w:proofErr w:type="spellEnd"/>
      <w:r w:rsidRPr="00441431">
        <w:rPr>
          <w:sz w:val="20"/>
          <w:szCs w:val="20"/>
        </w:rPr>
        <w:t>).</w:t>
      </w:r>
    </w:p>
    <w:p w:rsidR="00441431" w:rsidRPr="00441431" w:rsidRDefault="00441431" w:rsidP="00441431">
      <w:pPr>
        <w:spacing w:before="120" w:after="0" w:line="240" w:lineRule="auto"/>
        <w:jc w:val="both"/>
        <w:rPr>
          <w:sz w:val="20"/>
          <w:szCs w:val="20"/>
        </w:rPr>
      </w:pPr>
      <w:r w:rsidRPr="00441431">
        <w:rPr>
          <w:sz w:val="20"/>
          <w:szCs w:val="20"/>
        </w:rPr>
        <w:t>CRJ - Nařízení Rady Evropských společenství č. 44/2001 o příslušnosti a uznávání a výkonu soudních rozhodnutí v občanských a obchodních věcech, ve znění pozdějších předpisů (</w:t>
      </w:r>
      <w:proofErr w:type="spellStart"/>
      <w:r w:rsidRPr="00441431">
        <w:rPr>
          <w:sz w:val="20"/>
          <w:szCs w:val="20"/>
        </w:rPr>
        <w:t>Council</w:t>
      </w:r>
      <w:proofErr w:type="spellEnd"/>
      <w:r w:rsidRPr="00441431">
        <w:rPr>
          <w:sz w:val="20"/>
          <w:szCs w:val="20"/>
        </w:rPr>
        <w:t xml:space="preserve"> </w:t>
      </w:r>
      <w:proofErr w:type="spellStart"/>
      <w:r w:rsidRPr="00441431">
        <w:rPr>
          <w:sz w:val="20"/>
          <w:szCs w:val="20"/>
        </w:rPr>
        <w:t>Regulation</w:t>
      </w:r>
      <w:proofErr w:type="spellEnd"/>
      <w:r w:rsidRPr="00441431">
        <w:rPr>
          <w:sz w:val="20"/>
          <w:szCs w:val="20"/>
        </w:rPr>
        <w:t xml:space="preserve"> (EC) No. 44/2001 on </w:t>
      </w:r>
      <w:proofErr w:type="spellStart"/>
      <w:r w:rsidRPr="00441431">
        <w:rPr>
          <w:sz w:val="20"/>
          <w:szCs w:val="20"/>
        </w:rPr>
        <w:t>Jurisdiction</w:t>
      </w:r>
      <w:proofErr w:type="spellEnd"/>
      <w:r w:rsidRPr="00441431">
        <w:rPr>
          <w:sz w:val="20"/>
          <w:szCs w:val="20"/>
        </w:rPr>
        <w:t xml:space="preserve"> </w:t>
      </w:r>
      <w:proofErr w:type="spellStart"/>
      <w:r w:rsidRPr="00441431">
        <w:rPr>
          <w:sz w:val="20"/>
          <w:szCs w:val="20"/>
        </w:rPr>
        <w:t>and</w:t>
      </w:r>
      <w:proofErr w:type="spellEnd"/>
      <w:r w:rsidRPr="00441431">
        <w:rPr>
          <w:sz w:val="20"/>
          <w:szCs w:val="20"/>
        </w:rPr>
        <w:t xml:space="preserve"> </w:t>
      </w:r>
      <w:proofErr w:type="spellStart"/>
      <w:r w:rsidRPr="00441431">
        <w:rPr>
          <w:sz w:val="20"/>
          <w:szCs w:val="20"/>
        </w:rPr>
        <w:t>the</w:t>
      </w:r>
      <w:proofErr w:type="spellEnd"/>
      <w:r w:rsidRPr="00441431">
        <w:rPr>
          <w:sz w:val="20"/>
          <w:szCs w:val="20"/>
        </w:rPr>
        <w:t xml:space="preserve"> </w:t>
      </w:r>
      <w:proofErr w:type="spellStart"/>
      <w:r w:rsidRPr="00441431">
        <w:rPr>
          <w:sz w:val="20"/>
          <w:szCs w:val="20"/>
        </w:rPr>
        <w:t>recognition</w:t>
      </w:r>
      <w:proofErr w:type="spellEnd"/>
      <w:r w:rsidRPr="00441431">
        <w:rPr>
          <w:sz w:val="20"/>
          <w:szCs w:val="20"/>
        </w:rPr>
        <w:t xml:space="preserve"> </w:t>
      </w:r>
      <w:proofErr w:type="spellStart"/>
      <w:r w:rsidRPr="00441431">
        <w:rPr>
          <w:sz w:val="20"/>
          <w:szCs w:val="20"/>
        </w:rPr>
        <w:t>and</w:t>
      </w:r>
      <w:proofErr w:type="spellEnd"/>
      <w:r>
        <w:rPr>
          <w:sz w:val="20"/>
          <w:szCs w:val="20"/>
        </w:rPr>
        <w:t xml:space="preserve"> </w:t>
      </w:r>
      <w:proofErr w:type="spellStart"/>
      <w:r w:rsidRPr="00441431">
        <w:rPr>
          <w:sz w:val="20"/>
          <w:szCs w:val="20"/>
        </w:rPr>
        <w:t>enforcement</w:t>
      </w:r>
      <w:proofErr w:type="spellEnd"/>
      <w:r w:rsidRPr="00441431">
        <w:rPr>
          <w:sz w:val="20"/>
          <w:szCs w:val="20"/>
        </w:rPr>
        <w:t xml:space="preserve"> </w:t>
      </w:r>
      <w:proofErr w:type="spellStart"/>
      <w:r w:rsidRPr="00441431">
        <w:rPr>
          <w:sz w:val="20"/>
          <w:szCs w:val="20"/>
        </w:rPr>
        <w:t>of</w:t>
      </w:r>
      <w:proofErr w:type="spellEnd"/>
      <w:r w:rsidRPr="00441431">
        <w:rPr>
          <w:sz w:val="20"/>
          <w:szCs w:val="20"/>
        </w:rPr>
        <w:t xml:space="preserve"> </w:t>
      </w:r>
      <w:proofErr w:type="spellStart"/>
      <w:r w:rsidRPr="00441431">
        <w:rPr>
          <w:sz w:val="20"/>
          <w:szCs w:val="20"/>
        </w:rPr>
        <w:t>judgments</w:t>
      </w:r>
      <w:proofErr w:type="spellEnd"/>
      <w:r w:rsidRPr="00441431">
        <w:rPr>
          <w:sz w:val="20"/>
          <w:szCs w:val="20"/>
        </w:rPr>
        <w:t xml:space="preserve"> in civil </w:t>
      </w:r>
      <w:proofErr w:type="spellStart"/>
      <w:r w:rsidRPr="00441431">
        <w:rPr>
          <w:sz w:val="20"/>
          <w:szCs w:val="20"/>
        </w:rPr>
        <w:t>and</w:t>
      </w:r>
      <w:proofErr w:type="spellEnd"/>
      <w:r w:rsidRPr="00441431">
        <w:rPr>
          <w:sz w:val="20"/>
          <w:szCs w:val="20"/>
        </w:rPr>
        <w:t xml:space="preserve"> </w:t>
      </w:r>
      <w:proofErr w:type="spellStart"/>
      <w:r w:rsidRPr="00441431">
        <w:rPr>
          <w:sz w:val="20"/>
          <w:szCs w:val="20"/>
        </w:rPr>
        <w:t>commercial</w:t>
      </w:r>
      <w:proofErr w:type="spellEnd"/>
      <w:r w:rsidRPr="00441431">
        <w:rPr>
          <w:sz w:val="20"/>
          <w:szCs w:val="20"/>
        </w:rPr>
        <w:t xml:space="preserve"> </w:t>
      </w:r>
      <w:proofErr w:type="spellStart"/>
      <w:r w:rsidRPr="00441431">
        <w:rPr>
          <w:sz w:val="20"/>
          <w:szCs w:val="20"/>
        </w:rPr>
        <w:t>matters</w:t>
      </w:r>
      <w:proofErr w:type="spellEnd"/>
      <w:r w:rsidRPr="00441431">
        <w:rPr>
          <w:sz w:val="20"/>
          <w:szCs w:val="20"/>
        </w:rPr>
        <w:t>).</w:t>
      </w:r>
    </w:p>
    <w:p w:rsidR="00441431" w:rsidRPr="00441431" w:rsidRDefault="00441431" w:rsidP="00441431">
      <w:pPr>
        <w:spacing w:before="120" w:after="0" w:line="240" w:lineRule="auto"/>
        <w:jc w:val="both"/>
        <w:rPr>
          <w:sz w:val="20"/>
          <w:szCs w:val="20"/>
        </w:rPr>
      </w:pPr>
      <w:r w:rsidRPr="00441431">
        <w:rPr>
          <w:sz w:val="20"/>
          <w:szCs w:val="20"/>
        </w:rPr>
        <w:t>Daně znamenají DPH a jakékoliv jiné příslušné daně, cla, tarify nebo jiné platby do veřejných rozpočtů.</w:t>
      </w:r>
    </w:p>
    <w:p w:rsidR="00441431" w:rsidRPr="00441431" w:rsidRDefault="00441431" w:rsidP="00441431">
      <w:pPr>
        <w:spacing w:before="120" w:after="0" w:line="240" w:lineRule="auto"/>
        <w:jc w:val="both"/>
        <w:rPr>
          <w:sz w:val="20"/>
          <w:szCs w:val="20"/>
        </w:rPr>
      </w:pPr>
      <w:r w:rsidRPr="00441431">
        <w:rPr>
          <w:sz w:val="20"/>
          <w:szCs w:val="20"/>
        </w:rPr>
        <w:t>Dodací list - Dodací list vystavený Dodavatelem, na kterém Objednatel v souladu s VNP nebo Smlouvou potvrdí řádné a včasné dodání Zboží Dodavatelem Objednateli. Dodací list obsahuje údaje uvedené ve VNP.</w:t>
      </w:r>
    </w:p>
    <w:p w:rsidR="00441431" w:rsidRPr="00441431" w:rsidRDefault="00441431" w:rsidP="00441431">
      <w:pPr>
        <w:spacing w:before="120" w:after="0" w:line="240" w:lineRule="auto"/>
        <w:jc w:val="both"/>
        <w:rPr>
          <w:sz w:val="20"/>
          <w:szCs w:val="20"/>
        </w:rPr>
      </w:pPr>
      <w:r w:rsidRPr="00441431">
        <w:rPr>
          <w:sz w:val="20"/>
          <w:szCs w:val="20"/>
        </w:rPr>
        <w:t>Dodavatel - Právnická osoba, fyzická osoba nebo jiný subjekt, u kterého si Objednatel objednal Zboží, a který dodá Zboží Objednateli. Dodavatelem není třetí subjekt, u kterého si Dodavatel objednal přepravu Zboží k Objednateli.</w:t>
      </w:r>
    </w:p>
    <w:p w:rsidR="00441431" w:rsidRPr="00441431" w:rsidRDefault="00441431" w:rsidP="00441431">
      <w:pPr>
        <w:spacing w:before="120" w:after="0" w:line="240" w:lineRule="auto"/>
        <w:jc w:val="both"/>
        <w:rPr>
          <w:sz w:val="20"/>
          <w:szCs w:val="20"/>
        </w:rPr>
      </w:pPr>
      <w:r w:rsidRPr="00441431">
        <w:rPr>
          <w:sz w:val="20"/>
          <w:szCs w:val="20"/>
        </w:rPr>
        <w:t>Důvěrné informace - (i) Obsah Smlouvy a její předmět, obsah Objednávek, Faktur, Dodacích listů, Zboží, Technické podklady, Nástroje a práva duševního a průmyslového vlastnictví, (</w:t>
      </w:r>
      <w:proofErr w:type="spellStart"/>
      <w:r w:rsidRPr="00441431">
        <w:rPr>
          <w:sz w:val="20"/>
          <w:szCs w:val="20"/>
        </w:rPr>
        <w:t>ii</w:t>
      </w:r>
      <w:proofErr w:type="spellEnd"/>
      <w:r w:rsidRPr="00441431">
        <w:rPr>
          <w:sz w:val="20"/>
          <w:szCs w:val="20"/>
        </w:rPr>
        <w:t xml:space="preserve">) technické </w:t>
      </w:r>
      <w:proofErr w:type="spellStart"/>
      <w:r w:rsidRPr="00441431">
        <w:rPr>
          <w:sz w:val="20"/>
          <w:szCs w:val="20"/>
        </w:rPr>
        <w:t>know</w:t>
      </w:r>
      <w:proofErr w:type="spellEnd"/>
      <w:r w:rsidRPr="00441431">
        <w:rPr>
          <w:sz w:val="20"/>
          <w:szCs w:val="20"/>
        </w:rPr>
        <w:t>-</w:t>
      </w:r>
      <w:proofErr w:type="spellStart"/>
      <w:r w:rsidRPr="00441431">
        <w:rPr>
          <w:sz w:val="20"/>
          <w:szCs w:val="20"/>
        </w:rPr>
        <w:t>how</w:t>
      </w:r>
      <w:proofErr w:type="spellEnd"/>
      <w:r w:rsidRPr="00441431">
        <w:rPr>
          <w:sz w:val="20"/>
          <w:szCs w:val="20"/>
        </w:rPr>
        <w:t xml:space="preserve"> Stran a jejich obchodní tajemství, (</w:t>
      </w:r>
      <w:proofErr w:type="spellStart"/>
      <w:r w:rsidRPr="00441431">
        <w:rPr>
          <w:sz w:val="20"/>
          <w:szCs w:val="20"/>
        </w:rPr>
        <w:t>iii</w:t>
      </w:r>
      <w:proofErr w:type="spellEnd"/>
      <w:r w:rsidRPr="00441431">
        <w:rPr>
          <w:sz w:val="20"/>
          <w:szCs w:val="20"/>
        </w:rPr>
        <w:t>) jakékoliv</w:t>
      </w:r>
      <w:r w:rsidR="00C951DA">
        <w:rPr>
          <w:sz w:val="20"/>
          <w:szCs w:val="20"/>
        </w:rPr>
        <w:t xml:space="preserve"> </w:t>
      </w:r>
      <w:r w:rsidRPr="00441431">
        <w:rPr>
          <w:sz w:val="20"/>
          <w:szCs w:val="20"/>
        </w:rPr>
        <w:t>skutečnosti, o kterých se Strany přímo či nepřímo dozvěděly při plnění povinností a výkonu práv ze Smlouvy, (</w:t>
      </w:r>
      <w:proofErr w:type="spellStart"/>
      <w:r w:rsidRPr="00441431">
        <w:rPr>
          <w:sz w:val="20"/>
          <w:szCs w:val="20"/>
        </w:rPr>
        <w:t>iv</w:t>
      </w:r>
      <w:proofErr w:type="spellEnd"/>
      <w:r w:rsidRPr="00441431">
        <w:rPr>
          <w:sz w:val="20"/>
          <w:szCs w:val="20"/>
        </w:rPr>
        <w:t>) jakékoliv jednání, rozhovory, korespondence a / nebo jiné písemnosti přímo nebo nepřímo související se Smlouvou a / nebo jinými skutečnostmi</w:t>
      </w:r>
      <w:r w:rsidR="00C951DA">
        <w:rPr>
          <w:sz w:val="20"/>
          <w:szCs w:val="20"/>
        </w:rPr>
        <w:t xml:space="preserve"> </w:t>
      </w:r>
      <w:r w:rsidRPr="00441431">
        <w:rPr>
          <w:sz w:val="20"/>
          <w:szCs w:val="20"/>
        </w:rPr>
        <w:t>uvedenými v bodě (i), (v), a jakékoliv jiné skutečnosti, dokumenty a informace, které Strany označí jako důvěrné, nebo jejichž důvěrnost vyplývá z jejich povahy.</w:t>
      </w:r>
    </w:p>
    <w:p w:rsidR="00441431" w:rsidRPr="00441431" w:rsidRDefault="00441431" w:rsidP="00441431">
      <w:pPr>
        <w:spacing w:before="120" w:after="0" w:line="240" w:lineRule="auto"/>
        <w:jc w:val="both"/>
        <w:rPr>
          <w:sz w:val="20"/>
          <w:szCs w:val="20"/>
        </w:rPr>
      </w:pPr>
      <w:r w:rsidRPr="00441431">
        <w:rPr>
          <w:sz w:val="20"/>
          <w:szCs w:val="20"/>
        </w:rPr>
        <w:t>Faktura - Faktura vystavená Dodavatelem Objednateli za dodané Zboží, kterou Dodavatel fakturoval Objednateli Cenu za dodané Zboží. Faktura je daňovým dokladem a musí obsahovat veškeré údaje a informace podle VNP a příslušných právních předpisů.</w:t>
      </w:r>
    </w:p>
    <w:p w:rsidR="00441431" w:rsidRPr="00441431" w:rsidRDefault="00441431" w:rsidP="00441431">
      <w:pPr>
        <w:spacing w:before="120" w:after="0" w:line="240" w:lineRule="auto"/>
        <w:jc w:val="both"/>
        <w:rPr>
          <w:sz w:val="20"/>
          <w:szCs w:val="20"/>
        </w:rPr>
      </w:pPr>
      <w:r w:rsidRPr="00441431">
        <w:rPr>
          <w:sz w:val="20"/>
          <w:szCs w:val="20"/>
        </w:rPr>
        <w:t>Nástroje - Technické prostředky používané ke zhotovení Zboží, které Objednatel poskytl Dodavateli, nebo které Dodavatel zhotovil na základě Technických podkladů poskytnutých Objednatelem na své náklady nebo na náklady Objednatele.</w:t>
      </w:r>
    </w:p>
    <w:p w:rsidR="00435A7F" w:rsidRPr="00441431" w:rsidRDefault="00441431" w:rsidP="00435A7F">
      <w:pPr>
        <w:spacing w:before="120" w:line="240" w:lineRule="auto"/>
        <w:rPr>
          <w:sz w:val="20"/>
          <w:szCs w:val="20"/>
        </w:rPr>
      </w:pPr>
      <w:r w:rsidRPr="00441431">
        <w:rPr>
          <w:sz w:val="20"/>
          <w:szCs w:val="20"/>
        </w:rPr>
        <w:t xml:space="preserve">Objednatel – Společnost </w:t>
      </w:r>
      <w:r w:rsidR="00680EFE">
        <w:rPr>
          <w:sz w:val="20"/>
          <w:szCs w:val="20"/>
        </w:rPr>
        <w:t>AUFEER GROUP</w:t>
      </w:r>
      <w:r w:rsidRPr="00441431">
        <w:rPr>
          <w:sz w:val="20"/>
          <w:szCs w:val="20"/>
        </w:rPr>
        <w:t>, s.r.</w:t>
      </w:r>
      <w:proofErr w:type="gramStart"/>
      <w:r w:rsidRPr="00441431">
        <w:rPr>
          <w:sz w:val="20"/>
          <w:szCs w:val="20"/>
        </w:rPr>
        <w:t>o. , která</w:t>
      </w:r>
      <w:proofErr w:type="gramEnd"/>
      <w:r w:rsidRPr="00441431">
        <w:rPr>
          <w:sz w:val="20"/>
          <w:szCs w:val="20"/>
        </w:rPr>
        <w:t xml:space="preserve"> je uvedena ve Smlouvě nebo na Objednávce jako Objednatel nebo kupující</w:t>
      </w:r>
      <w:r w:rsidR="00435A7F">
        <w:rPr>
          <w:sz w:val="20"/>
          <w:szCs w:val="20"/>
        </w:rPr>
        <w:t>.</w:t>
      </w:r>
    </w:p>
    <w:p w:rsidR="00441431" w:rsidRPr="00441431" w:rsidRDefault="00441431" w:rsidP="00435A7F">
      <w:pPr>
        <w:spacing w:line="240" w:lineRule="auto"/>
        <w:jc w:val="both"/>
        <w:rPr>
          <w:sz w:val="20"/>
          <w:szCs w:val="20"/>
        </w:rPr>
      </w:pPr>
      <w:r w:rsidRPr="00441431">
        <w:rPr>
          <w:sz w:val="20"/>
          <w:szCs w:val="20"/>
        </w:rPr>
        <w:t>Objednávka - Objednávka Zboží ze strany Objednatele adresovaná Dodavateli, která obsahuje množství a / nebo objemy objednaného Zboží, Ceny, Dodací termíny, termíny splatnosti a jiné podmínky stanovené Objednatelem. Objednávka obsahuje i odkaz na</w:t>
      </w:r>
      <w:r>
        <w:rPr>
          <w:sz w:val="20"/>
          <w:szCs w:val="20"/>
        </w:rPr>
        <w:t xml:space="preserve"> </w:t>
      </w:r>
      <w:r w:rsidRPr="00441431">
        <w:rPr>
          <w:sz w:val="20"/>
          <w:szCs w:val="20"/>
        </w:rPr>
        <w:t>VNP s datem, od kdy jsou účinné.</w:t>
      </w:r>
    </w:p>
    <w:p w:rsidR="00441431" w:rsidRPr="00441431" w:rsidRDefault="00441431" w:rsidP="00441431">
      <w:pPr>
        <w:spacing w:after="120" w:line="240" w:lineRule="auto"/>
        <w:jc w:val="both"/>
        <w:rPr>
          <w:sz w:val="20"/>
          <w:szCs w:val="20"/>
        </w:rPr>
      </w:pPr>
      <w:r w:rsidRPr="00441431">
        <w:rPr>
          <w:sz w:val="20"/>
          <w:szCs w:val="20"/>
        </w:rPr>
        <w:lastRenderedPageBreak/>
        <w:t>Oprávnění - Platné a účinné oprávnění Dodavatele k provádění své činnosti, výrobu a dodávání Zboží včetně příslušných povolení, akreditací, certifikátů nebo jiných potvrzení vydávaných orgány veřejné moci nebo jinými oprávněnými subjekty.</w:t>
      </w:r>
    </w:p>
    <w:p w:rsidR="00441431" w:rsidRPr="00441431" w:rsidRDefault="00441431" w:rsidP="00441431">
      <w:pPr>
        <w:spacing w:after="120" w:line="240" w:lineRule="auto"/>
        <w:jc w:val="both"/>
        <w:rPr>
          <w:sz w:val="20"/>
          <w:szCs w:val="20"/>
        </w:rPr>
      </w:pPr>
      <w:r w:rsidRPr="00441431">
        <w:rPr>
          <w:sz w:val="20"/>
          <w:szCs w:val="20"/>
        </w:rPr>
        <w:t>K Oprávněním patří i status schváleného vývozce od příslušného celního nebo jiného orgánu v případě Dodavatelů z kraje mimo Evropskou unii, s nimiž má Evropská unie uzavřenu dohodu o volném obchodu nebo jinou dohodu, která</w:t>
      </w:r>
      <w:r>
        <w:rPr>
          <w:sz w:val="20"/>
          <w:szCs w:val="20"/>
        </w:rPr>
        <w:t xml:space="preserve"> </w:t>
      </w:r>
      <w:r w:rsidRPr="00441431">
        <w:rPr>
          <w:sz w:val="20"/>
          <w:szCs w:val="20"/>
        </w:rPr>
        <w:t>umožňuje osvobození od cla při dovozu nebo preferenční snížení cla při dovozu Zboží Dodavatelem Objednateli.</w:t>
      </w:r>
    </w:p>
    <w:p w:rsidR="00441431" w:rsidRPr="00441431" w:rsidRDefault="00441431" w:rsidP="00441431">
      <w:pPr>
        <w:spacing w:after="120" w:line="240" w:lineRule="auto"/>
        <w:jc w:val="both"/>
        <w:rPr>
          <w:sz w:val="20"/>
          <w:szCs w:val="20"/>
        </w:rPr>
      </w:pPr>
      <w:r w:rsidRPr="00441431">
        <w:rPr>
          <w:sz w:val="20"/>
          <w:szCs w:val="20"/>
        </w:rPr>
        <w:t>OZ - Zákon č. 89/2012 Sb. Občanský zákoník ve znění pozdějších předpisů platný a účinný na území České republiky.</w:t>
      </w:r>
    </w:p>
    <w:p w:rsidR="00441431" w:rsidRPr="00441431" w:rsidRDefault="00441431" w:rsidP="00441431">
      <w:pPr>
        <w:spacing w:after="120" w:line="240" w:lineRule="auto"/>
        <w:jc w:val="both"/>
        <w:rPr>
          <w:sz w:val="20"/>
          <w:szCs w:val="20"/>
        </w:rPr>
      </w:pPr>
      <w:r w:rsidRPr="00441431">
        <w:rPr>
          <w:sz w:val="20"/>
          <w:szCs w:val="20"/>
        </w:rPr>
        <w:t>Nabídka - Písemná nabídka Zboží ze strany Dodavatele pro Objednatele provedena na základě písemné nebo ústní poptávky Objednatele, a která obsahuje zejména specifikaci, kvalitu, množství a cenu Zboží, platební a dodací podmínky, a platnost nabídky ode</w:t>
      </w:r>
      <w:r>
        <w:rPr>
          <w:sz w:val="20"/>
          <w:szCs w:val="20"/>
        </w:rPr>
        <w:t xml:space="preserve"> </w:t>
      </w:r>
      <w:r w:rsidRPr="00441431">
        <w:rPr>
          <w:sz w:val="20"/>
          <w:szCs w:val="20"/>
        </w:rPr>
        <w:t>dne jejího vystavení.</w:t>
      </w:r>
    </w:p>
    <w:p w:rsidR="00441431" w:rsidRPr="00441431" w:rsidRDefault="00441431" w:rsidP="00441431">
      <w:pPr>
        <w:spacing w:after="120" w:line="240" w:lineRule="auto"/>
        <w:jc w:val="both"/>
        <w:rPr>
          <w:sz w:val="20"/>
          <w:szCs w:val="20"/>
        </w:rPr>
      </w:pPr>
      <w:r w:rsidRPr="00441431">
        <w:rPr>
          <w:sz w:val="20"/>
          <w:szCs w:val="20"/>
        </w:rPr>
        <w:t>Strana, Strany - Smluvní strany (Objednatel, Dodavatel) smluvního vztahu založeného Smlouvou.</w:t>
      </w:r>
    </w:p>
    <w:p w:rsidR="00441431" w:rsidRPr="00441431" w:rsidRDefault="00441431" w:rsidP="00441431">
      <w:pPr>
        <w:spacing w:after="120" w:line="240" w:lineRule="auto"/>
        <w:jc w:val="both"/>
        <w:rPr>
          <w:sz w:val="20"/>
          <w:szCs w:val="20"/>
        </w:rPr>
      </w:pPr>
      <w:r w:rsidRPr="00441431">
        <w:rPr>
          <w:sz w:val="20"/>
          <w:szCs w:val="20"/>
        </w:rPr>
        <w:t>Technické podklady - Jakékoliv technické podklady, údaje, výkresy, šablony, modely, matrice, vzory, designy nebo jakékoli jiné informace, bez ohledu na jejich charakter, formu nebo povahu, které Objednatel poskytne Dodavateli za účelem zhotovení a / nebo</w:t>
      </w:r>
      <w:r>
        <w:rPr>
          <w:sz w:val="20"/>
          <w:szCs w:val="20"/>
        </w:rPr>
        <w:t xml:space="preserve"> </w:t>
      </w:r>
      <w:r w:rsidRPr="00441431">
        <w:rPr>
          <w:sz w:val="20"/>
          <w:szCs w:val="20"/>
        </w:rPr>
        <w:t>dodání Zboží nebo Nástrojů nebo je pro Dodavatele zajistí na náklady Objednatele.</w:t>
      </w:r>
    </w:p>
    <w:p w:rsidR="00441431" w:rsidRPr="00441431" w:rsidRDefault="00441431" w:rsidP="00441431">
      <w:pPr>
        <w:spacing w:after="120" w:line="240" w:lineRule="auto"/>
        <w:jc w:val="both"/>
        <w:rPr>
          <w:sz w:val="20"/>
          <w:szCs w:val="20"/>
        </w:rPr>
      </w:pPr>
      <w:r w:rsidRPr="00441431">
        <w:rPr>
          <w:sz w:val="20"/>
          <w:szCs w:val="20"/>
        </w:rPr>
        <w:t>Zboží - Zboží nebo služby objednané Objednatelem u Dodavatele. Pod výrobou a dodáním Zboží se myslí i poskytnutí služeb a jiných činností a prací (zejména stavebních).</w:t>
      </w:r>
    </w:p>
    <w:p w:rsidR="00441431" w:rsidRPr="00441431" w:rsidRDefault="00441431" w:rsidP="00441431">
      <w:pPr>
        <w:spacing w:after="120" w:line="240" w:lineRule="auto"/>
        <w:jc w:val="both"/>
        <w:rPr>
          <w:sz w:val="20"/>
          <w:szCs w:val="20"/>
        </w:rPr>
      </w:pPr>
      <w:r w:rsidRPr="00441431">
        <w:rPr>
          <w:sz w:val="20"/>
          <w:szCs w:val="20"/>
        </w:rPr>
        <w:t>VNP - Tyto Všeobecné nákupní podmínky. VNP jsou vydány jako jiné obchodní podmínky podle ustanovení 1751 OZ. VNP tvoří nedílnou součást Smlouvy a Objednávky bez ohledu na to, zda jsou k nim připojeny. VNP jsou závazné bez ohledu na to, zda jsou</w:t>
      </w:r>
      <w:r>
        <w:rPr>
          <w:sz w:val="20"/>
          <w:szCs w:val="20"/>
        </w:rPr>
        <w:t xml:space="preserve"> </w:t>
      </w:r>
      <w:r w:rsidRPr="00441431">
        <w:rPr>
          <w:sz w:val="20"/>
          <w:szCs w:val="20"/>
        </w:rPr>
        <w:t>podepsány Stranami.</w:t>
      </w:r>
    </w:p>
    <w:p w:rsidR="00441431" w:rsidRPr="00441431" w:rsidRDefault="00441431" w:rsidP="00441431">
      <w:pPr>
        <w:spacing w:after="120" w:line="240" w:lineRule="auto"/>
        <w:jc w:val="both"/>
        <w:rPr>
          <w:sz w:val="20"/>
          <w:szCs w:val="20"/>
        </w:rPr>
      </w:pPr>
      <w:r w:rsidRPr="00441431">
        <w:rPr>
          <w:sz w:val="20"/>
          <w:szCs w:val="20"/>
        </w:rPr>
        <w:t>Vyšší moc - Jakákoliv přírodní síla nebo událost, která není ovládána nebo ovladatelná lidmi - stávka, válka, povstání, občanské nepokoje, opatření orgánů veřejné moci včetně zákonů, jiných obecně závazných předpisů a obecných předpisů, a jakékoliv jiné</w:t>
      </w:r>
      <w:r>
        <w:rPr>
          <w:sz w:val="20"/>
          <w:szCs w:val="20"/>
        </w:rPr>
        <w:t xml:space="preserve"> </w:t>
      </w:r>
      <w:r w:rsidRPr="00441431">
        <w:rPr>
          <w:sz w:val="20"/>
          <w:szCs w:val="20"/>
        </w:rPr>
        <w:t>závažné události, které nastaly nezávisle na vůli stran. Prvotní nebo druhotná platební neschopnost není Vyšší mocí.</w:t>
      </w:r>
    </w:p>
    <w:p w:rsidR="00441431" w:rsidRPr="00441431" w:rsidRDefault="00441431" w:rsidP="00441431">
      <w:pPr>
        <w:spacing w:after="120" w:line="240" w:lineRule="auto"/>
        <w:jc w:val="both"/>
        <w:rPr>
          <w:sz w:val="20"/>
          <w:szCs w:val="20"/>
        </w:rPr>
      </w:pPr>
      <w:r w:rsidRPr="00441431">
        <w:rPr>
          <w:sz w:val="20"/>
          <w:szCs w:val="20"/>
        </w:rPr>
        <w:t>Smlouva - Smlouva upravující smluvní vztah mezi Objednatelem a Dodavatelem, jejímž předmětem je dodávání a / nebo dodání Zboží Dodavatelem Objednateli. Smlouva zahrnuje i jakoukoliv zvláštní dohodu o kvalitě nebo jiný smluvní dokument, který</w:t>
      </w:r>
      <w:r>
        <w:rPr>
          <w:sz w:val="20"/>
          <w:szCs w:val="20"/>
        </w:rPr>
        <w:t xml:space="preserve"> </w:t>
      </w:r>
      <w:r w:rsidRPr="00441431">
        <w:rPr>
          <w:sz w:val="20"/>
          <w:szCs w:val="20"/>
        </w:rPr>
        <w:t>upravuje podmínky kvality při výrobě a / nebo dodávání Zboží, které Strany mezi sebou uzavřely, nebo na kterých se dohodly. V případě, že Strany neuzavřely smlouvu v písemné formě nebo neuzavřely rámcovou smlouvu, je Smlouvou konkrétní Objednávka</w:t>
      </w:r>
      <w:r>
        <w:rPr>
          <w:sz w:val="20"/>
          <w:szCs w:val="20"/>
        </w:rPr>
        <w:t xml:space="preserve"> </w:t>
      </w:r>
      <w:r w:rsidRPr="00441431">
        <w:rPr>
          <w:sz w:val="20"/>
          <w:szCs w:val="20"/>
        </w:rPr>
        <w:t xml:space="preserve">akceptovaná v souladu s VNP spolu s Dodacím listem, přičemž Smlouva v tomto případě vzniká v momentě akceptace Objednávky dle bodu </w:t>
      </w:r>
      <w:proofErr w:type="gramStart"/>
      <w:r w:rsidRPr="00441431">
        <w:rPr>
          <w:sz w:val="20"/>
          <w:szCs w:val="20"/>
        </w:rPr>
        <w:t>2.2. VNP</w:t>
      </w:r>
      <w:proofErr w:type="gramEnd"/>
      <w:r w:rsidRPr="00441431">
        <w:rPr>
          <w:sz w:val="20"/>
          <w:szCs w:val="20"/>
        </w:rPr>
        <w:t xml:space="preserve"> tvoří nedílnou součást Smlouvy. Odchylná ustanovení Smlouvy mají přednost před VNP, pokud jsou písemně</w:t>
      </w:r>
      <w:r>
        <w:rPr>
          <w:sz w:val="20"/>
          <w:szCs w:val="20"/>
        </w:rPr>
        <w:t xml:space="preserve"> </w:t>
      </w:r>
      <w:r w:rsidRPr="00441431">
        <w:rPr>
          <w:sz w:val="20"/>
          <w:szCs w:val="20"/>
        </w:rPr>
        <w:t>odsouhlasena oběma Stranami na téže listině obsahující podpisy oprávněných zástupců Stran.</w:t>
      </w:r>
    </w:p>
    <w:p w:rsidR="00441431" w:rsidRPr="00441431" w:rsidRDefault="00441431" w:rsidP="00441431">
      <w:pPr>
        <w:spacing w:after="120" w:line="240" w:lineRule="auto"/>
        <w:jc w:val="both"/>
        <w:rPr>
          <w:sz w:val="20"/>
          <w:szCs w:val="20"/>
        </w:rPr>
      </w:pPr>
      <w:r w:rsidRPr="00441431">
        <w:rPr>
          <w:sz w:val="20"/>
          <w:szCs w:val="20"/>
        </w:rPr>
        <w:t>ZMPS - Zákon č. 91/2012 Sb. o mezinárodním právu soukromém, ve znění pozdějších předpisů platný a účinný na území České republiky.</w:t>
      </w:r>
    </w:p>
    <w:p w:rsidR="00441431" w:rsidRDefault="00441431" w:rsidP="00441431">
      <w:pPr>
        <w:spacing w:after="120" w:line="240" w:lineRule="auto"/>
        <w:jc w:val="both"/>
        <w:rPr>
          <w:sz w:val="20"/>
          <w:szCs w:val="20"/>
        </w:rPr>
      </w:pPr>
      <w:r w:rsidRPr="00AA3D2F">
        <w:rPr>
          <w:sz w:val="20"/>
          <w:szCs w:val="20"/>
        </w:rPr>
        <w:t>Pokud ze Smlouvy nebo VNP nevyplývá něco jiného nebo se Strany nedohodnou jinak, (i) jakýkoliv odkaz na ustanovení, právní předpis, VNP nebo Smlouvu znamená odkaz na jejich aktuální znění včetně všech předchozích změn, novel a</w:t>
      </w:r>
      <w:r w:rsidR="00AA3D2F">
        <w:rPr>
          <w:sz w:val="20"/>
          <w:szCs w:val="20"/>
        </w:rPr>
        <w:t xml:space="preserve"> </w:t>
      </w:r>
      <w:r w:rsidRPr="00441431">
        <w:rPr>
          <w:sz w:val="20"/>
          <w:szCs w:val="20"/>
        </w:rPr>
        <w:t>dodatků, (</w:t>
      </w:r>
      <w:proofErr w:type="spellStart"/>
      <w:r w:rsidRPr="00441431">
        <w:rPr>
          <w:sz w:val="20"/>
          <w:szCs w:val="20"/>
        </w:rPr>
        <w:t>ii</w:t>
      </w:r>
      <w:proofErr w:type="spellEnd"/>
      <w:r w:rsidRPr="00441431">
        <w:rPr>
          <w:sz w:val="20"/>
          <w:szCs w:val="20"/>
        </w:rPr>
        <w:t>) jakýkoliv odkaz na právní předpis znamená odkaz na český právní předpis, (</w:t>
      </w:r>
      <w:proofErr w:type="spellStart"/>
      <w:r w:rsidRPr="00441431">
        <w:rPr>
          <w:sz w:val="20"/>
          <w:szCs w:val="20"/>
        </w:rPr>
        <w:t>iii</w:t>
      </w:r>
      <w:proofErr w:type="spellEnd"/>
      <w:r w:rsidRPr="00441431">
        <w:rPr>
          <w:sz w:val="20"/>
          <w:szCs w:val="20"/>
        </w:rPr>
        <w:t>) jakýkoliv odkaz na článek, bod nebo přílohu je odkazem na článek, bod nebo přílohu VNP.</w:t>
      </w:r>
    </w:p>
    <w:p w:rsidR="00435A7F" w:rsidRDefault="00435A7F" w:rsidP="00441431">
      <w:pPr>
        <w:spacing w:after="120" w:line="240" w:lineRule="auto"/>
        <w:jc w:val="both"/>
        <w:rPr>
          <w:sz w:val="20"/>
          <w:szCs w:val="20"/>
        </w:rPr>
      </w:pPr>
    </w:p>
    <w:p w:rsidR="00435A7F" w:rsidRDefault="00435A7F" w:rsidP="00441431">
      <w:pPr>
        <w:spacing w:after="120" w:line="240" w:lineRule="auto"/>
        <w:jc w:val="both"/>
        <w:rPr>
          <w:sz w:val="20"/>
          <w:szCs w:val="20"/>
        </w:rPr>
      </w:pPr>
    </w:p>
    <w:p w:rsidR="00AA3D2F" w:rsidRDefault="00AA3D2F" w:rsidP="00441431">
      <w:pPr>
        <w:spacing w:after="120" w:line="240" w:lineRule="auto"/>
        <w:jc w:val="both"/>
        <w:rPr>
          <w:sz w:val="20"/>
          <w:szCs w:val="20"/>
        </w:rPr>
      </w:pPr>
    </w:p>
    <w:p w:rsidR="00AA3D2F" w:rsidRPr="00AA3D2F" w:rsidRDefault="00441431" w:rsidP="00441431">
      <w:pPr>
        <w:pStyle w:val="Odstavecseseznamem"/>
        <w:numPr>
          <w:ilvl w:val="0"/>
          <w:numId w:val="1"/>
        </w:numPr>
        <w:spacing w:after="120" w:line="240" w:lineRule="auto"/>
        <w:jc w:val="both"/>
        <w:rPr>
          <w:b/>
          <w:bCs/>
          <w:sz w:val="20"/>
          <w:szCs w:val="20"/>
        </w:rPr>
      </w:pPr>
      <w:r w:rsidRPr="00AA3D2F">
        <w:rPr>
          <w:b/>
          <w:bCs/>
          <w:sz w:val="20"/>
          <w:szCs w:val="20"/>
        </w:rPr>
        <w:t>Objednávání Zboží</w:t>
      </w:r>
    </w:p>
    <w:p w:rsidR="00AA3D2F" w:rsidRDefault="00AA3D2F" w:rsidP="00AA3D2F">
      <w:pPr>
        <w:pStyle w:val="Odstavecseseznamem"/>
        <w:spacing w:after="120" w:line="240" w:lineRule="auto"/>
        <w:jc w:val="both"/>
        <w:rPr>
          <w:sz w:val="20"/>
          <w:szCs w:val="20"/>
        </w:rPr>
      </w:pPr>
    </w:p>
    <w:p w:rsidR="00441431" w:rsidRPr="00AA3D2F" w:rsidRDefault="00441431" w:rsidP="00AA3D2F">
      <w:pPr>
        <w:pStyle w:val="Odstavecseseznamem"/>
        <w:numPr>
          <w:ilvl w:val="1"/>
          <w:numId w:val="1"/>
        </w:numPr>
        <w:spacing w:after="120" w:line="240" w:lineRule="auto"/>
        <w:jc w:val="both"/>
        <w:rPr>
          <w:b/>
          <w:bCs/>
          <w:sz w:val="20"/>
          <w:szCs w:val="20"/>
        </w:rPr>
      </w:pPr>
      <w:r w:rsidRPr="00AA3D2F">
        <w:rPr>
          <w:b/>
          <w:bCs/>
          <w:sz w:val="20"/>
          <w:szCs w:val="20"/>
        </w:rPr>
        <w:t>Nabídka</w:t>
      </w:r>
    </w:p>
    <w:p w:rsidR="00441431" w:rsidRPr="00441431" w:rsidRDefault="00441431" w:rsidP="00441431">
      <w:pPr>
        <w:spacing w:after="120" w:line="240" w:lineRule="auto"/>
        <w:jc w:val="both"/>
        <w:rPr>
          <w:sz w:val="20"/>
          <w:szCs w:val="20"/>
        </w:rPr>
      </w:pPr>
      <w:r w:rsidRPr="00441431">
        <w:rPr>
          <w:sz w:val="20"/>
          <w:szCs w:val="20"/>
        </w:rPr>
        <w:t>Dodavatel předloží Objednateli Nabídku do dvou (2) dnů od provedení poptávky Objednatele. Nabídka se pro Dodavatele stává závaznou v momentě jejího předložení Objednateli. Pokud není v Nabídce výslovně uvedeno jinak, Dodavatel vystavením nabídky</w:t>
      </w:r>
      <w:r w:rsidR="00AA3D2F">
        <w:rPr>
          <w:sz w:val="20"/>
          <w:szCs w:val="20"/>
        </w:rPr>
        <w:t xml:space="preserve"> </w:t>
      </w:r>
      <w:r w:rsidRPr="00441431">
        <w:rPr>
          <w:sz w:val="20"/>
          <w:szCs w:val="20"/>
        </w:rPr>
        <w:t>pro Objednatele akceptuje VNP platné v den podání nabídky Objednateli. Nabídka je považována za akceptovanou, když ji Objednatel v plném rozsahu potvrdí Objednávkou. Na ustanovení Nabídky, které jsou v rozporu s VNP se nepřihlíží, pokud je Objednatel</w:t>
      </w:r>
      <w:r w:rsidR="00AA3D2F">
        <w:rPr>
          <w:sz w:val="20"/>
          <w:szCs w:val="20"/>
        </w:rPr>
        <w:t xml:space="preserve"> </w:t>
      </w:r>
      <w:r w:rsidRPr="00441431">
        <w:rPr>
          <w:sz w:val="20"/>
          <w:szCs w:val="20"/>
        </w:rPr>
        <w:t>výslovně neakceptuje v Objednávce.</w:t>
      </w:r>
    </w:p>
    <w:p w:rsidR="00441431" w:rsidRPr="00441431" w:rsidRDefault="00441431" w:rsidP="00441431">
      <w:pPr>
        <w:spacing w:after="120" w:line="240" w:lineRule="auto"/>
        <w:jc w:val="both"/>
        <w:rPr>
          <w:sz w:val="20"/>
          <w:szCs w:val="20"/>
        </w:rPr>
      </w:pPr>
      <w:r w:rsidRPr="00441431">
        <w:rPr>
          <w:sz w:val="20"/>
          <w:szCs w:val="20"/>
        </w:rPr>
        <w:t xml:space="preserve">V případě, že Objednatel před Objednávkou provede úkon směřující k výběru Dodavatele (nominace, </w:t>
      </w:r>
      <w:proofErr w:type="spellStart"/>
      <w:r w:rsidRPr="00441431">
        <w:rPr>
          <w:sz w:val="20"/>
          <w:szCs w:val="20"/>
        </w:rPr>
        <w:t>nomination</w:t>
      </w:r>
      <w:proofErr w:type="spellEnd"/>
      <w:r w:rsidRPr="00441431">
        <w:rPr>
          <w:sz w:val="20"/>
          <w:szCs w:val="20"/>
        </w:rPr>
        <w:t xml:space="preserve"> </w:t>
      </w:r>
      <w:proofErr w:type="spellStart"/>
      <w:r w:rsidRPr="00441431">
        <w:rPr>
          <w:sz w:val="20"/>
          <w:szCs w:val="20"/>
        </w:rPr>
        <w:t>letter</w:t>
      </w:r>
      <w:proofErr w:type="spellEnd"/>
      <w:r w:rsidRPr="00441431">
        <w:rPr>
          <w:sz w:val="20"/>
          <w:szCs w:val="20"/>
        </w:rPr>
        <w:t xml:space="preserve"> apod.), takový úkon není ze strany Objednatele považován za akceptaci Nabídky, není pro Objednatele závazný, a Objednatel je oprávněn</w:t>
      </w:r>
      <w:r w:rsidR="00AA3D2F">
        <w:rPr>
          <w:sz w:val="20"/>
          <w:szCs w:val="20"/>
        </w:rPr>
        <w:t xml:space="preserve"> </w:t>
      </w:r>
      <w:r w:rsidRPr="00441431">
        <w:rPr>
          <w:sz w:val="20"/>
          <w:szCs w:val="20"/>
        </w:rPr>
        <w:t>kdykoliv tento úkon změnit nebo zrušit.</w:t>
      </w:r>
    </w:p>
    <w:p w:rsidR="00441431" w:rsidRPr="00441431" w:rsidRDefault="00441431" w:rsidP="00441431">
      <w:pPr>
        <w:spacing w:after="120" w:line="240" w:lineRule="auto"/>
        <w:jc w:val="both"/>
        <w:rPr>
          <w:sz w:val="20"/>
          <w:szCs w:val="20"/>
        </w:rPr>
      </w:pPr>
      <w:r w:rsidRPr="00441431">
        <w:rPr>
          <w:sz w:val="20"/>
          <w:szCs w:val="20"/>
        </w:rPr>
        <w:t>Každý Dodavatel ze zemí mimo Evropskou unii, s nimiž má Evropská unie uzavřenu dohodu o volném obchodu nebo jinou dohodu, která umožňuje osvobození od cla při dovozu nebo preferenční snížení cla při dovozu Zboží Dodavatelem Objednateli, je povinen</w:t>
      </w:r>
      <w:r w:rsidR="00AA3D2F">
        <w:rPr>
          <w:sz w:val="20"/>
          <w:szCs w:val="20"/>
        </w:rPr>
        <w:t xml:space="preserve"> </w:t>
      </w:r>
      <w:r w:rsidRPr="00441431">
        <w:rPr>
          <w:sz w:val="20"/>
          <w:szCs w:val="20"/>
        </w:rPr>
        <w:t>si zajistit status schváleného vývozce a prokázat Objednateli udělení tohoto statutu zasláním pravomocného rozhodnutí příslušného celního nebo jiného orgánu své země o udělení tohoto statutu s úředním překladem do českého nebo anglického jazyka.</w:t>
      </w:r>
    </w:p>
    <w:p w:rsidR="00441431" w:rsidRPr="00AA3D2F" w:rsidRDefault="00441431" w:rsidP="00AA3D2F">
      <w:pPr>
        <w:pStyle w:val="Odstavecseseznamem"/>
        <w:numPr>
          <w:ilvl w:val="1"/>
          <w:numId w:val="1"/>
        </w:numPr>
        <w:spacing w:after="120" w:line="240" w:lineRule="auto"/>
        <w:jc w:val="both"/>
        <w:rPr>
          <w:b/>
          <w:bCs/>
          <w:sz w:val="20"/>
          <w:szCs w:val="20"/>
        </w:rPr>
      </w:pPr>
      <w:r w:rsidRPr="00AA3D2F">
        <w:rPr>
          <w:b/>
          <w:bCs/>
          <w:sz w:val="20"/>
          <w:szCs w:val="20"/>
        </w:rPr>
        <w:t xml:space="preserve"> Vystavení Objednávky</w:t>
      </w:r>
    </w:p>
    <w:p w:rsidR="00441431" w:rsidRPr="00441431" w:rsidRDefault="00441431" w:rsidP="00441431">
      <w:pPr>
        <w:spacing w:after="120" w:line="240" w:lineRule="auto"/>
        <w:jc w:val="both"/>
        <w:rPr>
          <w:sz w:val="20"/>
          <w:szCs w:val="20"/>
        </w:rPr>
      </w:pPr>
      <w:r w:rsidRPr="00441431">
        <w:rPr>
          <w:sz w:val="20"/>
          <w:szCs w:val="20"/>
        </w:rPr>
        <w:t>Objednatel vystavuje Objednávky na vlastních formulářích, které zašle Dodavateli písemně nebo prostřednictvím elektronického systému používaného mezi Stranami. Písemné Objednávky musí být podepsány Objednatelem nebo příslušným odpovědným</w:t>
      </w:r>
      <w:r w:rsidR="00AA3D2F">
        <w:rPr>
          <w:sz w:val="20"/>
          <w:szCs w:val="20"/>
        </w:rPr>
        <w:t xml:space="preserve"> </w:t>
      </w:r>
      <w:r w:rsidRPr="00441431">
        <w:rPr>
          <w:sz w:val="20"/>
          <w:szCs w:val="20"/>
        </w:rPr>
        <w:t>zaměstnancem Objednatele. Na doručení Objednávky postačí její doručení faxem nebo její zaevidování v elektronickém systému používaném Stranami.</w:t>
      </w:r>
    </w:p>
    <w:p w:rsidR="00441431" w:rsidRPr="00441431" w:rsidRDefault="00441431" w:rsidP="00441431">
      <w:pPr>
        <w:spacing w:after="120" w:line="240" w:lineRule="auto"/>
        <w:jc w:val="both"/>
        <w:rPr>
          <w:sz w:val="20"/>
          <w:szCs w:val="20"/>
        </w:rPr>
      </w:pPr>
      <w:r w:rsidRPr="00441431">
        <w:rPr>
          <w:sz w:val="20"/>
          <w:szCs w:val="20"/>
        </w:rPr>
        <w:t>Objednávka obsahuje i Cenu, na níž se Objednatel dohodl s Dodavatelem. V případě, že se Objednatel s Dodavatelem nedohodl na Ceně před odesláním</w:t>
      </w:r>
      <w:r w:rsidR="00AA3D2F">
        <w:rPr>
          <w:sz w:val="20"/>
          <w:szCs w:val="20"/>
        </w:rPr>
        <w:t xml:space="preserve"> </w:t>
      </w:r>
      <w:r w:rsidRPr="00441431">
        <w:rPr>
          <w:sz w:val="20"/>
          <w:szCs w:val="20"/>
        </w:rPr>
        <w:t>Objednávky, je Cena uvedená v Objednávce návrhem Ceny. Cena zahrnuje i dopravní náklady na dodání Zboží a jakékoliv poplatky a odměny za používání jakýchkoliv licencí a sublicencí k právům duševního a průmyslového vlastnictví použitých na zhotovení</w:t>
      </w:r>
      <w:r w:rsidR="00AA3D2F">
        <w:rPr>
          <w:sz w:val="20"/>
          <w:szCs w:val="20"/>
        </w:rPr>
        <w:t xml:space="preserve"> </w:t>
      </w:r>
      <w:r w:rsidRPr="00441431">
        <w:rPr>
          <w:sz w:val="20"/>
          <w:szCs w:val="20"/>
        </w:rPr>
        <w:t>Zboží.</w:t>
      </w:r>
      <w:r w:rsidR="00ED7F1A">
        <w:rPr>
          <w:sz w:val="20"/>
          <w:szCs w:val="20"/>
        </w:rPr>
        <w:t xml:space="preserve"> </w:t>
      </w:r>
      <w:r w:rsidRPr="00441431">
        <w:rPr>
          <w:sz w:val="20"/>
          <w:szCs w:val="20"/>
        </w:rPr>
        <w:t>Pro obchodní doložky platí podmínky INCOTERMS 2010.</w:t>
      </w:r>
    </w:p>
    <w:p w:rsidR="00441431" w:rsidRPr="00AA3D2F" w:rsidRDefault="00441431" w:rsidP="00AA3D2F">
      <w:pPr>
        <w:pStyle w:val="Odstavecseseznamem"/>
        <w:numPr>
          <w:ilvl w:val="1"/>
          <w:numId w:val="1"/>
        </w:numPr>
        <w:spacing w:after="120" w:line="240" w:lineRule="auto"/>
        <w:jc w:val="both"/>
        <w:rPr>
          <w:b/>
          <w:bCs/>
          <w:sz w:val="20"/>
          <w:szCs w:val="20"/>
        </w:rPr>
      </w:pPr>
      <w:r w:rsidRPr="00AA3D2F">
        <w:rPr>
          <w:b/>
          <w:bCs/>
          <w:sz w:val="20"/>
          <w:szCs w:val="20"/>
        </w:rPr>
        <w:t xml:space="preserve"> Akceptace Objednávky</w:t>
      </w:r>
    </w:p>
    <w:p w:rsidR="00441431" w:rsidRPr="00441431" w:rsidRDefault="00441431" w:rsidP="00441431">
      <w:pPr>
        <w:spacing w:after="120" w:line="240" w:lineRule="auto"/>
        <w:jc w:val="both"/>
        <w:rPr>
          <w:sz w:val="20"/>
          <w:szCs w:val="20"/>
        </w:rPr>
      </w:pPr>
      <w:r w:rsidRPr="00441431">
        <w:rPr>
          <w:sz w:val="20"/>
          <w:szCs w:val="20"/>
        </w:rPr>
        <w:t>Souhlasí-li Dodavatel s Objednávkou, potvrzením přijetí objednávky ji akceptuje. Akceptace se provede písemným potvrzením přijetí a akceptace Objednávky Dodavatelem nebo příslušným odpovědným zaměstnancem, které bude doručeno Objednateli. V</w:t>
      </w:r>
      <w:r w:rsidR="00AA3D2F">
        <w:rPr>
          <w:sz w:val="20"/>
          <w:szCs w:val="20"/>
        </w:rPr>
        <w:t xml:space="preserve"> </w:t>
      </w:r>
      <w:r w:rsidRPr="00441431">
        <w:rPr>
          <w:sz w:val="20"/>
          <w:szCs w:val="20"/>
        </w:rPr>
        <w:t>případě, že Dodavatel neakceptuje Objednávku do tří (3) dnů od jejího odeslání, Objednávka automaticky zanikne.</w:t>
      </w:r>
      <w:r w:rsidR="00ED7F1A">
        <w:rPr>
          <w:sz w:val="20"/>
          <w:szCs w:val="20"/>
        </w:rPr>
        <w:t xml:space="preserve"> </w:t>
      </w:r>
      <w:r w:rsidRPr="00441431">
        <w:rPr>
          <w:sz w:val="20"/>
          <w:szCs w:val="20"/>
        </w:rPr>
        <w:t>V případě, že je objednávka doručována prostřednictvím elektronického systému používaného mezi Stranami, je Objednávka považována za doručenou v okamžiku jejího zaevidování v systému na straně Dodavatele. Objednávka doručená prostřednictvím</w:t>
      </w:r>
      <w:r w:rsidR="00AA3D2F">
        <w:rPr>
          <w:sz w:val="20"/>
          <w:szCs w:val="20"/>
        </w:rPr>
        <w:t xml:space="preserve"> </w:t>
      </w:r>
      <w:r w:rsidRPr="00441431">
        <w:rPr>
          <w:sz w:val="20"/>
          <w:szCs w:val="20"/>
        </w:rPr>
        <w:t>elektronického systému používaného mezi Stranami je považována za akceptovanou v momentě její akceptace v elektronickém systému prostřednictvím příslušného prvku nebo funkcionality elektronického systému.</w:t>
      </w:r>
      <w:r w:rsidR="00ED7F1A">
        <w:rPr>
          <w:sz w:val="20"/>
          <w:szCs w:val="20"/>
        </w:rPr>
        <w:t xml:space="preserve"> </w:t>
      </w:r>
      <w:r w:rsidRPr="00441431">
        <w:rPr>
          <w:sz w:val="20"/>
          <w:szCs w:val="20"/>
        </w:rPr>
        <w:t>V případě, že je mezi Objednatelem a Dodavatelem uzavřena Smlouva, která upravuje vztah mezi Stranami, nebo Dodavatel jiným způsobem předem vyjádří svůj souhlas s těmito VNP, je Dodavatel oprávněn odmítnout akceptovat nebo namítat konkrétní</w:t>
      </w:r>
      <w:r w:rsidR="00AA3D2F">
        <w:rPr>
          <w:sz w:val="20"/>
          <w:szCs w:val="20"/>
        </w:rPr>
        <w:t xml:space="preserve"> </w:t>
      </w:r>
      <w:r w:rsidRPr="00441431">
        <w:rPr>
          <w:sz w:val="20"/>
          <w:szCs w:val="20"/>
        </w:rPr>
        <w:t>Objednávku jen z důvodů Vyšší moci. Jakýkoliv jiný důvod odmítnutí akceptace Objednávky nebo námitek vůči Objednávce je neúčinný a nemá za následek neakceptování a nezávaznost Objednávky. Námitky vůči Objednávce musí být odůvodněny a doručeny</w:t>
      </w:r>
      <w:r w:rsidR="00AA3D2F">
        <w:rPr>
          <w:sz w:val="20"/>
          <w:szCs w:val="20"/>
        </w:rPr>
        <w:t xml:space="preserve"> </w:t>
      </w:r>
      <w:r w:rsidRPr="00441431">
        <w:rPr>
          <w:sz w:val="20"/>
          <w:szCs w:val="20"/>
        </w:rPr>
        <w:t xml:space="preserve">Objednateli písemně poštou nebo faxem, a musí být podepsány Dodavatelem nebo příslušným odpovědným zaměstnancem Dodavatele. V případě, že Dodavatel </w:t>
      </w:r>
      <w:r w:rsidRPr="00441431">
        <w:rPr>
          <w:sz w:val="20"/>
          <w:szCs w:val="20"/>
        </w:rPr>
        <w:lastRenderedPageBreak/>
        <w:t>písemně nevznese vůči Objednávce oprávněné námitky v souladu s tímto odstavcem bodu 2.2 do tří</w:t>
      </w:r>
      <w:r w:rsidR="00AA3D2F">
        <w:rPr>
          <w:sz w:val="20"/>
          <w:szCs w:val="20"/>
        </w:rPr>
        <w:t xml:space="preserve"> </w:t>
      </w:r>
      <w:r w:rsidRPr="00441431">
        <w:rPr>
          <w:sz w:val="20"/>
          <w:szCs w:val="20"/>
        </w:rPr>
        <w:t>(3) dnů od jejího doručení, Objednávka se po uplynutí této lhůty stává automaticky akceptovanou.</w:t>
      </w:r>
    </w:p>
    <w:p w:rsidR="00441431" w:rsidRPr="00441431" w:rsidRDefault="00441431" w:rsidP="00441431">
      <w:pPr>
        <w:spacing w:after="120" w:line="240" w:lineRule="auto"/>
        <w:jc w:val="both"/>
        <w:rPr>
          <w:sz w:val="20"/>
          <w:szCs w:val="20"/>
        </w:rPr>
      </w:pPr>
      <w:r w:rsidRPr="00441431">
        <w:rPr>
          <w:sz w:val="20"/>
          <w:szCs w:val="20"/>
        </w:rPr>
        <w:t>Akceptováním Objednávky Dodavatel (i) akceptuje i tyto VNP, a zároveň (</w:t>
      </w:r>
      <w:proofErr w:type="spellStart"/>
      <w:r w:rsidRPr="00441431">
        <w:rPr>
          <w:sz w:val="20"/>
          <w:szCs w:val="20"/>
        </w:rPr>
        <w:t>ii</w:t>
      </w:r>
      <w:proofErr w:type="spellEnd"/>
      <w:r w:rsidRPr="00441431">
        <w:rPr>
          <w:sz w:val="20"/>
          <w:szCs w:val="20"/>
        </w:rPr>
        <w:t>) prohlašuje a potvrzuje, že je držitelem všech Oprávnění, které jsou podle Smlouvy, požadavků konečného zákazníka a / nebo příslušných právních předpisů nutné nebo vyžadované pro</w:t>
      </w:r>
      <w:r w:rsidR="00AA3D2F">
        <w:rPr>
          <w:sz w:val="20"/>
          <w:szCs w:val="20"/>
        </w:rPr>
        <w:t xml:space="preserve"> </w:t>
      </w:r>
      <w:r w:rsidRPr="00441431">
        <w:rPr>
          <w:sz w:val="20"/>
          <w:szCs w:val="20"/>
        </w:rPr>
        <w:t>realizování dodávky na základě Objednávky.</w:t>
      </w:r>
    </w:p>
    <w:p w:rsidR="00441431" w:rsidRPr="00AA3D2F" w:rsidRDefault="00441431" w:rsidP="00AA3D2F">
      <w:pPr>
        <w:pStyle w:val="Odstavecseseznamem"/>
        <w:numPr>
          <w:ilvl w:val="1"/>
          <w:numId w:val="1"/>
        </w:numPr>
        <w:spacing w:after="120" w:line="240" w:lineRule="auto"/>
        <w:jc w:val="both"/>
        <w:rPr>
          <w:b/>
          <w:bCs/>
          <w:sz w:val="20"/>
          <w:szCs w:val="20"/>
        </w:rPr>
      </w:pPr>
      <w:r w:rsidRPr="00AA3D2F">
        <w:rPr>
          <w:b/>
          <w:bCs/>
          <w:sz w:val="20"/>
          <w:szCs w:val="20"/>
        </w:rPr>
        <w:t xml:space="preserve"> Změny Objednávky</w:t>
      </w:r>
    </w:p>
    <w:p w:rsidR="00441431" w:rsidRPr="00441431" w:rsidRDefault="00441431" w:rsidP="00441431">
      <w:pPr>
        <w:spacing w:after="120" w:line="240" w:lineRule="auto"/>
        <w:jc w:val="both"/>
        <w:rPr>
          <w:sz w:val="20"/>
          <w:szCs w:val="20"/>
        </w:rPr>
      </w:pPr>
      <w:r w:rsidRPr="00441431">
        <w:rPr>
          <w:sz w:val="20"/>
          <w:szCs w:val="20"/>
        </w:rPr>
        <w:t>Objednatel je oprávněn dodatečně měnit Objednávky včetně objednaných množství Zboží, konstrukčních změn, zhotovení Zboží apod. Změny a doplnění Objednávky se doručují stejným způsobem jako Objednávka a musí v nich být uvedeno, které Objednávky</w:t>
      </w:r>
      <w:r w:rsidR="00AA3D2F">
        <w:rPr>
          <w:sz w:val="20"/>
          <w:szCs w:val="20"/>
        </w:rPr>
        <w:t xml:space="preserve"> </w:t>
      </w:r>
      <w:r w:rsidRPr="00441431">
        <w:rPr>
          <w:sz w:val="20"/>
          <w:szCs w:val="20"/>
        </w:rPr>
        <w:t>se týkají.</w:t>
      </w:r>
    </w:p>
    <w:p w:rsidR="00AA3D2F" w:rsidRPr="00AA3D2F" w:rsidRDefault="00441431" w:rsidP="00AA3D2F">
      <w:pPr>
        <w:spacing w:after="120" w:line="240" w:lineRule="auto"/>
        <w:jc w:val="both"/>
        <w:rPr>
          <w:sz w:val="20"/>
          <w:szCs w:val="20"/>
        </w:rPr>
      </w:pPr>
      <w:r w:rsidRPr="00441431">
        <w:rPr>
          <w:sz w:val="20"/>
          <w:szCs w:val="20"/>
        </w:rPr>
        <w:t>Změny a doplnění Objednávky jsou pro Dodavatele závazné. V případě, že se v důsledku změn Objednávky sníží nebo zvýší Cena, Strany se dohodnou na nové Ceně zohledňující změny Objednávky. V případě, že se strany nedohodnou na nové Ceně, která bude</w:t>
      </w:r>
      <w:r w:rsidR="00AA3D2F">
        <w:rPr>
          <w:sz w:val="20"/>
          <w:szCs w:val="20"/>
        </w:rPr>
        <w:t xml:space="preserve"> </w:t>
      </w:r>
      <w:r w:rsidR="00AA3D2F" w:rsidRPr="00AA3D2F">
        <w:rPr>
          <w:sz w:val="20"/>
          <w:szCs w:val="20"/>
        </w:rPr>
        <w:t>zohledňovat změny Objednávky, je závaznou původní Objednávka a Objednatel je oprávněn odstoupit od Smlouvy.</w:t>
      </w:r>
    </w:p>
    <w:p w:rsidR="00AA3D2F" w:rsidRPr="00AA3D2F" w:rsidRDefault="00AA3D2F" w:rsidP="00AA3D2F">
      <w:pPr>
        <w:spacing w:after="120" w:line="240" w:lineRule="auto"/>
        <w:jc w:val="both"/>
        <w:rPr>
          <w:sz w:val="20"/>
          <w:szCs w:val="20"/>
        </w:rPr>
      </w:pPr>
      <w:r w:rsidRPr="00AA3D2F">
        <w:rPr>
          <w:sz w:val="20"/>
          <w:szCs w:val="20"/>
        </w:rPr>
        <w:t>V případě, že jsou změny a doplnění Objednávky doručeny před akceptací původního znění Objednávky, Dodavatel akceptací původního znění Objednávky nebo jakékoliv změny nebo doplnění této Objednávky akceptuje Objednávku automaticky včetně jejích</w:t>
      </w:r>
      <w:r>
        <w:rPr>
          <w:sz w:val="20"/>
          <w:szCs w:val="20"/>
        </w:rPr>
        <w:t xml:space="preserve"> </w:t>
      </w:r>
      <w:r w:rsidRPr="00AA3D2F">
        <w:rPr>
          <w:sz w:val="20"/>
          <w:szCs w:val="20"/>
        </w:rPr>
        <w:t>změn doručených před akceptací Objednávky.</w:t>
      </w:r>
    </w:p>
    <w:p w:rsidR="00AA3D2F" w:rsidRPr="00AA3D2F" w:rsidRDefault="00AA3D2F" w:rsidP="00AA3D2F">
      <w:pPr>
        <w:spacing w:after="120" w:line="240" w:lineRule="auto"/>
        <w:jc w:val="both"/>
        <w:rPr>
          <w:sz w:val="20"/>
          <w:szCs w:val="20"/>
        </w:rPr>
      </w:pPr>
      <w:r w:rsidRPr="00AA3D2F">
        <w:rPr>
          <w:sz w:val="20"/>
          <w:szCs w:val="20"/>
        </w:rPr>
        <w:t>2.5 Objednatel je oprávněn zrušit Objednávku do sedmi (7) dnů od jejího doručení Dodavateli bez ohledu na to, zda Dodavatel Objednávku v této lhůtě již akceptoval.</w:t>
      </w:r>
    </w:p>
    <w:p w:rsidR="007D1372" w:rsidRDefault="00AA3D2F" w:rsidP="00AA3D2F">
      <w:pPr>
        <w:spacing w:after="120" w:line="240" w:lineRule="auto"/>
        <w:jc w:val="both"/>
        <w:rPr>
          <w:sz w:val="20"/>
          <w:szCs w:val="20"/>
        </w:rPr>
      </w:pPr>
      <w:r w:rsidRPr="00AA3D2F">
        <w:rPr>
          <w:sz w:val="20"/>
          <w:szCs w:val="20"/>
        </w:rPr>
        <w:t>2.6 Objednatel může zaslat Dodavateli výhledy nebo předpoklady vývoje Objednávek na delší časové období určené Objednatelem nebo dohodnuté s Dodavatelem. Výhledy nebo předpoklady vývoje Objednávek slouží Dodavateli pro přizpůsobení</w:t>
      </w:r>
      <w:r>
        <w:rPr>
          <w:sz w:val="20"/>
          <w:szCs w:val="20"/>
        </w:rPr>
        <w:t xml:space="preserve"> </w:t>
      </w:r>
      <w:r w:rsidRPr="00AA3D2F">
        <w:rPr>
          <w:sz w:val="20"/>
          <w:szCs w:val="20"/>
        </w:rPr>
        <w:t>kapacit a výroby. Výhledy nebo předpoklady vývoje Objednávek nejsou pro Strany závazné a Dodavateli z jejich nesplnění nevyplývají jakákoliv práva nebo nároky. Výhledy nebo předpoklady vývoje Objednávek je možné doručovat elektronickou poštou, faxem</w:t>
      </w:r>
      <w:r>
        <w:rPr>
          <w:sz w:val="20"/>
          <w:szCs w:val="20"/>
        </w:rPr>
        <w:t xml:space="preserve"> </w:t>
      </w:r>
      <w:r w:rsidRPr="00AA3D2F">
        <w:rPr>
          <w:sz w:val="20"/>
          <w:szCs w:val="20"/>
        </w:rPr>
        <w:t>nebo jiným způsobem běžným mezi Stranami, zejména prostřednictvím elektronických systémů.</w:t>
      </w:r>
    </w:p>
    <w:p w:rsidR="007D1372" w:rsidRDefault="00AA3D2F" w:rsidP="007D1372">
      <w:pPr>
        <w:pStyle w:val="Odstavecseseznamem"/>
        <w:numPr>
          <w:ilvl w:val="0"/>
          <w:numId w:val="1"/>
        </w:numPr>
        <w:spacing w:after="120" w:line="240" w:lineRule="auto"/>
        <w:jc w:val="both"/>
        <w:rPr>
          <w:b/>
          <w:bCs/>
          <w:sz w:val="20"/>
          <w:szCs w:val="20"/>
        </w:rPr>
      </w:pPr>
      <w:r w:rsidRPr="007D1372">
        <w:rPr>
          <w:b/>
          <w:bCs/>
          <w:sz w:val="20"/>
          <w:szCs w:val="20"/>
        </w:rPr>
        <w:t>Zhotovování Zboží a kvalitativní požadavky</w:t>
      </w:r>
    </w:p>
    <w:p w:rsidR="007D1372" w:rsidRPr="007D1372" w:rsidRDefault="007D1372" w:rsidP="007D1372">
      <w:pPr>
        <w:pStyle w:val="Odstavecseseznamem"/>
        <w:spacing w:after="120" w:line="240" w:lineRule="auto"/>
        <w:jc w:val="both"/>
        <w:rPr>
          <w:b/>
          <w:bCs/>
          <w:sz w:val="20"/>
          <w:szCs w:val="20"/>
        </w:rPr>
      </w:pPr>
    </w:p>
    <w:p w:rsidR="00AA3D2F" w:rsidRPr="007D1372" w:rsidRDefault="00AA3D2F" w:rsidP="007D1372">
      <w:pPr>
        <w:pStyle w:val="Odstavecseseznamem"/>
        <w:numPr>
          <w:ilvl w:val="1"/>
          <w:numId w:val="1"/>
        </w:numPr>
        <w:spacing w:after="120" w:line="240" w:lineRule="auto"/>
        <w:jc w:val="both"/>
        <w:rPr>
          <w:b/>
          <w:bCs/>
          <w:sz w:val="20"/>
          <w:szCs w:val="20"/>
        </w:rPr>
      </w:pPr>
      <w:r w:rsidRPr="007D1372">
        <w:rPr>
          <w:b/>
          <w:bCs/>
          <w:sz w:val="20"/>
          <w:szCs w:val="20"/>
        </w:rPr>
        <w:t xml:space="preserve"> Dodavatel je při zhotovování a dodávání Zboží vázán pokyny Objednatele.</w:t>
      </w:r>
    </w:p>
    <w:p w:rsidR="00AA3D2F" w:rsidRPr="00AA3D2F" w:rsidRDefault="00AA3D2F" w:rsidP="007D1372">
      <w:pPr>
        <w:spacing w:after="120" w:line="240" w:lineRule="auto"/>
        <w:jc w:val="both"/>
        <w:rPr>
          <w:sz w:val="20"/>
          <w:szCs w:val="20"/>
        </w:rPr>
      </w:pPr>
      <w:r w:rsidRPr="00AA3D2F">
        <w:rPr>
          <w:sz w:val="20"/>
          <w:szCs w:val="20"/>
        </w:rPr>
        <w:t>Objednatel může dávat Dodavateli pokyny i elektronickou poštou nebo faxem. Dodavatel je při zhotovování a dodávání Zboží vázán Technickými podklady Objednatele a zhotovuje Zboží výlučně prostřednictvím Nástrojů, pokud jsou poskytnuty v souladu s</w:t>
      </w:r>
      <w:r w:rsidR="007D1372">
        <w:rPr>
          <w:sz w:val="20"/>
          <w:szCs w:val="20"/>
        </w:rPr>
        <w:t xml:space="preserve"> </w:t>
      </w:r>
      <w:r w:rsidRPr="00AA3D2F">
        <w:rPr>
          <w:sz w:val="20"/>
          <w:szCs w:val="20"/>
        </w:rPr>
        <w:t>jejich definicí.</w:t>
      </w:r>
    </w:p>
    <w:p w:rsidR="007D1372" w:rsidRPr="007D1372" w:rsidRDefault="00AA3D2F" w:rsidP="007D1372">
      <w:pPr>
        <w:pStyle w:val="Odstavecseseznamem"/>
        <w:numPr>
          <w:ilvl w:val="1"/>
          <w:numId w:val="1"/>
        </w:numPr>
        <w:spacing w:after="120" w:line="240" w:lineRule="auto"/>
        <w:jc w:val="both"/>
        <w:rPr>
          <w:b/>
          <w:bCs/>
          <w:sz w:val="20"/>
          <w:szCs w:val="20"/>
        </w:rPr>
      </w:pPr>
      <w:r w:rsidRPr="007D1372">
        <w:rPr>
          <w:b/>
          <w:bCs/>
          <w:sz w:val="20"/>
          <w:szCs w:val="20"/>
        </w:rPr>
        <w:t>Dodavatel je povinen</w:t>
      </w:r>
      <w:r w:rsidR="007D1372" w:rsidRPr="007D1372">
        <w:rPr>
          <w:b/>
          <w:bCs/>
          <w:sz w:val="20"/>
          <w:szCs w:val="20"/>
        </w:rPr>
        <w:t>.</w:t>
      </w:r>
    </w:p>
    <w:p w:rsidR="007D1372" w:rsidRPr="00AA3D2F" w:rsidRDefault="007D1372" w:rsidP="007D1372">
      <w:pPr>
        <w:spacing w:after="120" w:line="240" w:lineRule="auto"/>
        <w:jc w:val="both"/>
        <w:rPr>
          <w:sz w:val="20"/>
          <w:szCs w:val="20"/>
        </w:rPr>
      </w:pPr>
      <w:r>
        <w:rPr>
          <w:sz w:val="20"/>
          <w:szCs w:val="20"/>
        </w:rPr>
        <w:t>D</w:t>
      </w:r>
      <w:r w:rsidR="00AA3D2F" w:rsidRPr="007D1372">
        <w:rPr>
          <w:sz w:val="20"/>
          <w:szCs w:val="20"/>
        </w:rPr>
        <w:t>odat Objednateli Zboží řádně, zcela, v dohodnutém množství, kvalitě a lhůtách uvedených v akceptované Objednávce a bez jakýchkoliv vad včetně právních. Dodané Zboží nesmí být zatíženo jakýmikoliv právy třetích</w:t>
      </w:r>
      <w:r w:rsidR="00FB14FB">
        <w:rPr>
          <w:sz w:val="20"/>
          <w:szCs w:val="20"/>
        </w:rPr>
        <w:t xml:space="preserve"> </w:t>
      </w:r>
      <w:r w:rsidR="00AA3D2F" w:rsidRPr="00AA3D2F">
        <w:rPr>
          <w:sz w:val="20"/>
          <w:szCs w:val="20"/>
        </w:rPr>
        <w:t>osob nebo právy zřízenými ve prospěch třetích osob, včetně zástavních práv a jiných zabezpečovacích práv.</w:t>
      </w:r>
    </w:p>
    <w:p w:rsidR="00AA3D2F" w:rsidRPr="00FB5940" w:rsidRDefault="00AA3D2F" w:rsidP="007D1372">
      <w:pPr>
        <w:pStyle w:val="Odstavecseseznamem"/>
        <w:numPr>
          <w:ilvl w:val="1"/>
          <w:numId w:val="1"/>
        </w:numPr>
        <w:spacing w:after="120" w:line="240" w:lineRule="auto"/>
        <w:jc w:val="both"/>
        <w:rPr>
          <w:sz w:val="20"/>
          <w:szCs w:val="20"/>
        </w:rPr>
      </w:pPr>
      <w:r w:rsidRPr="00FB5940">
        <w:rPr>
          <w:sz w:val="20"/>
          <w:szCs w:val="20"/>
        </w:rPr>
        <w:t>Zboží musí být</w:t>
      </w:r>
      <w:r w:rsidR="00FB5940" w:rsidRPr="00FB5940">
        <w:rPr>
          <w:sz w:val="20"/>
          <w:szCs w:val="20"/>
        </w:rPr>
        <w:t xml:space="preserve"> z</w:t>
      </w:r>
      <w:r w:rsidRPr="00FB5940">
        <w:rPr>
          <w:sz w:val="20"/>
          <w:szCs w:val="20"/>
        </w:rPr>
        <w:t>hotovováno podle nejnovějšího stavu vědy a techniky v dané oblasti a v kvalitě, která je minimálně na úrovni konkurence v dané oblasti. V případě, že se Dodavatel odchýlí od tohoto stavu a úrovně, je povinen o tom bezodkladně</w:t>
      </w:r>
      <w:r w:rsidR="007D1372" w:rsidRPr="00FB5940">
        <w:rPr>
          <w:sz w:val="20"/>
          <w:szCs w:val="20"/>
        </w:rPr>
        <w:t xml:space="preserve"> </w:t>
      </w:r>
      <w:r w:rsidRPr="00FB5940">
        <w:rPr>
          <w:sz w:val="20"/>
          <w:szCs w:val="20"/>
        </w:rPr>
        <w:t>písemně informovat Objednatele včetně důvodů a příčin tohoto odchýlení a provést veškeré kroky směřující k tomu, aby dosáhl tohoto stavu a úrovně.</w:t>
      </w:r>
    </w:p>
    <w:p w:rsidR="00AA3D2F" w:rsidRPr="007D1372" w:rsidRDefault="00AA3D2F" w:rsidP="007D1372">
      <w:pPr>
        <w:pStyle w:val="Odstavecseseznamem"/>
        <w:numPr>
          <w:ilvl w:val="1"/>
          <w:numId w:val="1"/>
        </w:numPr>
        <w:spacing w:after="120" w:line="240" w:lineRule="auto"/>
        <w:jc w:val="both"/>
        <w:rPr>
          <w:sz w:val="20"/>
          <w:szCs w:val="20"/>
        </w:rPr>
      </w:pPr>
      <w:r w:rsidRPr="007D1372">
        <w:rPr>
          <w:sz w:val="20"/>
          <w:szCs w:val="20"/>
        </w:rPr>
        <w:t xml:space="preserve">Dodavatel je povinen zhotovovat Zboží v souladu s právními předpisy, VPN, Smlouvou, Objednatelem určenými technickými a kvalitativními parametry, a normami a pravidly pro zajištění kvality. Dodavatel je povinen </w:t>
      </w:r>
      <w:r w:rsidRPr="007D1372">
        <w:rPr>
          <w:sz w:val="20"/>
          <w:szCs w:val="20"/>
        </w:rPr>
        <w:lastRenderedPageBreak/>
        <w:t>umožnit Objednateli</w:t>
      </w:r>
      <w:r w:rsidR="007D1372">
        <w:rPr>
          <w:sz w:val="20"/>
          <w:szCs w:val="20"/>
        </w:rPr>
        <w:t xml:space="preserve"> </w:t>
      </w:r>
      <w:r w:rsidRPr="007D1372">
        <w:rPr>
          <w:sz w:val="20"/>
          <w:szCs w:val="20"/>
        </w:rPr>
        <w:t>kontrolu dodržování pokynů Objednatele, Technických podkladů, právních předpisů, VNP, Smlouvy, norem a pravidel kvality a jiných závazků včetně kontroly výrobních a kontrolních zařízení, výrobních prostor, podkladů a dokumentace.</w:t>
      </w:r>
    </w:p>
    <w:p w:rsidR="00AA3D2F" w:rsidRPr="007D1372" w:rsidRDefault="00AA3D2F" w:rsidP="007D1372">
      <w:pPr>
        <w:pStyle w:val="Odstavecseseznamem"/>
        <w:numPr>
          <w:ilvl w:val="1"/>
          <w:numId w:val="1"/>
        </w:numPr>
        <w:spacing w:after="120" w:line="240" w:lineRule="auto"/>
        <w:jc w:val="both"/>
        <w:rPr>
          <w:sz w:val="20"/>
          <w:szCs w:val="20"/>
        </w:rPr>
      </w:pPr>
      <w:r w:rsidRPr="007D1372">
        <w:rPr>
          <w:sz w:val="20"/>
          <w:szCs w:val="20"/>
        </w:rPr>
        <w:t>Dodavatel je povinen na Zboží umístit označení, značky nebo symboly podle pokynů Objednatele, Objednávky nebo Technických podkladů. Dodavatel označí zboží (každé balení) štítkem VDA4902, který obsahuje zejména (i) kód a popis zboží</w:t>
      </w:r>
      <w:r w:rsidR="007D1372" w:rsidRPr="007D1372">
        <w:rPr>
          <w:sz w:val="20"/>
          <w:szCs w:val="20"/>
        </w:rPr>
        <w:t xml:space="preserve"> </w:t>
      </w:r>
      <w:r w:rsidRPr="007D1372">
        <w:rPr>
          <w:sz w:val="20"/>
          <w:szCs w:val="20"/>
        </w:rPr>
        <w:t>ve smyslu požadavku Objednatele, Objednávky, plánu dodávek, a / nebo odvolávky, (</w:t>
      </w:r>
      <w:proofErr w:type="spellStart"/>
      <w:r w:rsidRPr="007D1372">
        <w:rPr>
          <w:sz w:val="20"/>
          <w:szCs w:val="20"/>
        </w:rPr>
        <w:t>Ii</w:t>
      </w:r>
      <w:proofErr w:type="spellEnd"/>
      <w:r w:rsidRPr="007D1372">
        <w:rPr>
          <w:sz w:val="20"/>
          <w:szCs w:val="20"/>
        </w:rPr>
        <w:t>) množství Zboží v balení (netto a brutto množství, počet kusů), a umožní (</w:t>
      </w:r>
      <w:proofErr w:type="spellStart"/>
      <w:r w:rsidRPr="007D1372">
        <w:rPr>
          <w:sz w:val="20"/>
          <w:szCs w:val="20"/>
        </w:rPr>
        <w:t>iii</w:t>
      </w:r>
      <w:proofErr w:type="spellEnd"/>
      <w:r w:rsidRPr="007D1372">
        <w:rPr>
          <w:sz w:val="20"/>
          <w:szCs w:val="20"/>
        </w:rPr>
        <w:t>) zpětnou identifikaci Zboží, (</w:t>
      </w:r>
      <w:proofErr w:type="spellStart"/>
      <w:r w:rsidRPr="007D1372">
        <w:rPr>
          <w:sz w:val="20"/>
          <w:szCs w:val="20"/>
        </w:rPr>
        <w:t>iv</w:t>
      </w:r>
      <w:proofErr w:type="spellEnd"/>
      <w:r w:rsidRPr="007D1372">
        <w:rPr>
          <w:sz w:val="20"/>
          <w:szCs w:val="20"/>
        </w:rPr>
        <w:t>) přiřazení Zboží k průvodní dokumentaci (dodací list, faktura,</w:t>
      </w:r>
      <w:r w:rsidR="007D1372" w:rsidRPr="007D1372">
        <w:rPr>
          <w:sz w:val="20"/>
          <w:szCs w:val="20"/>
        </w:rPr>
        <w:t xml:space="preserve"> </w:t>
      </w:r>
      <w:r w:rsidRPr="007D1372">
        <w:rPr>
          <w:sz w:val="20"/>
          <w:szCs w:val="20"/>
        </w:rPr>
        <w:t>materiálový atest, bezpečnostní list aj.), a (v) identifikuje Dodavatele a původce Zboží.</w:t>
      </w:r>
    </w:p>
    <w:p w:rsidR="00AA3D2F" w:rsidRPr="007D1372" w:rsidRDefault="00AA3D2F" w:rsidP="007D1372">
      <w:pPr>
        <w:pStyle w:val="Odstavecseseznamem"/>
        <w:numPr>
          <w:ilvl w:val="1"/>
          <w:numId w:val="1"/>
        </w:numPr>
        <w:spacing w:after="120" w:line="240" w:lineRule="auto"/>
        <w:jc w:val="both"/>
        <w:rPr>
          <w:sz w:val="20"/>
          <w:szCs w:val="20"/>
        </w:rPr>
      </w:pPr>
      <w:r w:rsidRPr="007D1372">
        <w:rPr>
          <w:sz w:val="20"/>
          <w:szCs w:val="20"/>
        </w:rPr>
        <w:t>Dodavatel je povinen na žádost Objednatele umožnit Objednateli vstup do výrobních prostor za účelem zjištění a kontroly dodržování kvality výroby Zboží, technických parametrů výroby apod. Taková kontrola se může provádět pouze v</w:t>
      </w:r>
      <w:r w:rsidR="007D1372">
        <w:rPr>
          <w:sz w:val="20"/>
          <w:szCs w:val="20"/>
        </w:rPr>
        <w:t xml:space="preserve"> </w:t>
      </w:r>
      <w:r w:rsidRPr="007D1372">
        <w:rPr>
          <w:sz w:val="20"/>
          <w:szCs w:val="20"/>
        </w:rPr>
        <w:t>pracovních dnech od 08:00 do 16:00 hod.</w:t>
      </w:r>
    </w:p>
    <w:p w:rsidR="00AA3D2F" w:rsidRDefault="00AA3D2F" w:rsidP="00FB5940">
      <w:pPr>
        <w:pStyle w:val="Odstavecseseznamem"/>
        <w:numPr>
          <w:ilvl w:val="1"/>
          <w:numId w:val="1"/>
        </w:numPr>
        <w:spacing w:after="120" w:line="240" w:lineRule="auto"/>
        <w:jc w:val="both"/>
        <w:rPr>
          <w:sz w:val="20"/>
          <w:szCs w:val="20"/>
        </w:rPr>
      </w:pPr>
      <w:r w:rsidRPr="00FB5940">
        <w:rPr>
          <w:sz w:val="20"/>
          <w:szCs w:val="20"/>
        </w:rPr>
        <w:t>Jako základ posouzení a stanovení potřebného rozsahu opatření a dokumentace k zajištění kvality slouží systémy managementu jakosti v souladu s mezinárodními normami TS, VDA, QS a ISO.</w:t>
      </w:r>
    </w:p>
    <w:p w:rsidR="00FB5940" w:rsidRPr="00FB5940" w:rsidRDefault="00FB5940" w:rsidP="00FB5940">
      <w:pPr>
        <w:pStyle w:val="Odstavecseseznamem"/>
        <w:spacing w:after="120" w:line="240" w:lineRule="auto"/>
        <w:jc w:val="both"/>
        <w:rPr>
          <w:sz w:val="20"/>
          <w:szCs w:val="20"/>
        </w:rPr>
      </w:pPr>
    </w:p>
    <w:p w:rsidR="00FB5940" w:rsidRPr="00FB5940" w:rsidRDefault="00AA3D2F" w:rsidP="00FB5940">
      <w:pPr>
        <w:pStyle w:val="Odstavecseseznamem"/>
        <w:numPr>
          <w:ilvl w:val="0"/>
          <w:numId w:val="1"/>
        </w:numPr>
        <w:spacing w:after="120" w:line="240" w:lineRule="auto"/>
        <w:jc w:val="both"/>
        <w:rPr>
          <w:b/>
          <w:bCs/>
          <w:sz w:val="20"/>
          <w:szCs w:val="20"/>
        </w:rPr>
      </w:pPr>
      <w:r w:rsidRPr="00FB5940">
        <w:rPr>
          <w:b/>
          <w:bCs/>
          <w:sz w:val="20"/>
          <w:szCs w:val="20"/>
        </w:rPr>
        <w:t>Dodání Zboží</w:t>
      </w:r>
    </w:p>
    <w:p w:rsidR="00FB5940" w:rsidRDefault="00FB5940" w:rsidP="00FB5940">
      <w:pPr>
        <w:pStyle w:val="Odstavecseseznamem"/>
        <w:spacing w:after="120" w:line="240" w:lineRule="auto"/>
        <w:jc w:val="both"/>
        <w:rPr>
          <w:sz w:val="20"/>
          <w:szCs w:val="20"/>
        </w:rPr>
      </w:pPr>
    </w:p>
    <w:p w:rsidR="00AA3D2F" w:rsidRPr="00FB5940" w:rsidRDefault="00AA3D2F" w:rsidP="007D1372">
      <w:pPr>
        <w:pStyle w:val="Odstavecseseznamem"/>
        <w:numPr>
          <w:ilvl w:val="1"/>
          <w:numId w:val="1"/>
        </w:numPr>
        <w:spacing w:after="120" w:line="240" w:lineRule="auto"/>
        <w:jc w:val="both"/>
        <w:rPr>
          <w:sz w:val="20"/>
          <w:szCs w:val="20"/>
        </w:rPr>
      </w:pPr>
      <w:r w:rsidRPr="00FB5940">
        <w:rPr>
          <w:sz w:val="20"/>
          <w:szCs w:val="20"/>
        </w:rPr>
        <w:t>Dodavatel dodá Zboží dle pokynů Objednatele a s každou dodávkou Zboží dodá i dodací list, Fakturu, balící list, materiálový atest a jiné doklady včetně příslušenství Zboží (manuály v českém jazyce apod.). V případě, že dodávka Zboží</w:t>
      </w:r>
      <w:r w:rsidR="00FB5940" w:rsidRPr="00FB5940">
        <w:rPr>
          <w:sz w:val="20"/>
          <w:szCs w:val="20"/>
        </w:rPr>
        <w:t xml:space="preserve"> </w:t>
      </w:r>
      <w:r w:rsidRPr="00FB5940">
        <w:rPr>
          <w:sz w:val="20"/>
          <w:szCs w:val="20"/>
        </w:rPr>
        <w:t>neobsahuje některý z uvedených dokladů, zejména doklad o původu Zboží, není Zboží dodáno řádně, úplně a bez vad. Strany při předání a převzetí řádně dodaného Zboží podepíší dodací list.</w:t>
      </w:r>
    </w:p>
    <w:p w:rsidR="00FB5940" w:rsidRDefault="00AA3D2F" w:rsidP="007D1372">
      <w:pPr>
        <w:pStyle w:val="Odstavecseseznamem"/>
        <w:numPr>
          <w:ilvl w:val="1"/>
          <w:numId w:val="1"/>
        </w:numPr>
        <w:spacing w:after="120" w:line="240" w:lineRule="auto"/>
        <w:jc w:val="both"/>
        <w:rPr>
          <w:sz w:val="20"/>
          <w:szCs w:val="20"/>
        </w:rPr>
      </w:pPr>
      <w:r w:rsidRPr="00FB5940">
        <w:rPr>
          <w:sz w:val="20"/>
          <w:szCs w:val="20"/>
        </w:rPr>
        <w:t>Dodací list musí obsahovat (i) číslo Dodacího listu, (</w:t>
      </w:r>
      <w:proofErr w:type="spellStart"/>
      <w:r w:rsidRPr="00FB5940">
        <w:rPr>
          <w:sz w:val="20"/>
          <w:szCs w:val="20"/>
        </w:rPr>
        <w:t>ii</w:t>
      </w:r>
      <w:proofErr w:type="spellEnd"/>
      <w:r w:rsidRPr="00FB5940">
        <w:rPr>
          <w:sz w:val="20"/>
          <w:szCs w:val="20"/>
        </w:rPr>
        <w:t>) označení Stran (obchodní jméno, sídlo, IČO, zápis v Obchodním rejstříku), (</w:t>
      </w:r>
      <w:proofErr w:type="spellStart"/>
      <w:r w:rsidRPr="00FB5940">
        <w:rPr>
          <w:sz w:val="20"/>
          <w:szCs w:val="20"/>
        </w:rPr>
        <w:t>iii</w:t>
      </w:r>
      <w:proofErr w:type="spellEnd"/>
      <w:r w:rsidRPr="00FB5940">
        <w:rPr>
          <w:sz w:val="20"/>
          <w:szCs w:val="20"/>
        </w:rPr>
        <w:t>) označení osob předávajících a přejímajících Zboží jménem nebo v zastoupení Stran, (</w:t>
      </w:r>
      <w:proofErr w:type="spellStart"/>
      <w:r w:rsidRPr="00FB5940">
        <w:rPr>
          <w:sz w:val="20"/>
          <w:szCs w:val="20"/>
        </w:rPr>
        <w:t>iv</w:t>
      </w:r>
      <w:proofErr w:type="spellEnd"/>
      <w:r w:rsidRPr="00FB5940">
        <w:rPr>
          <w:sz w:val="20"/>
          <w:szCs w:val="20"/>
        </w:rPr>
        <w:t>) označení Zboží</w:t>
      </w:r>
      <w:r w:rsidR="00FB5940" w:rsidRPr="00FB5940">
        <w:rPr>
          <w:sz w:val="20"/>
          <w:szCs w:val="20"/>
        </w:rPr>
        <w:t xml:space="preserve"> </w:t>
      </w:r>
      <w:r w:rsidRPr="00FB5940">
        <w:rPr>
          <w:sz w:val="20"/>
          <w:szCs w:val="20"/>
        </w:rPr>
        <w:t>(název, číslo / nomenklatura položky u Objednatele a Dodavatele, číslo nákupního dokladu (Objednávky, plánu dodávek nebo odvolávky), brutto a netto množství, měrná jednotka, jednotková a celková cena, počet a typ palet), přičemž položky s</w:t>
      </w:r>
      <w:r w:rsidR="00FB5940" w:rsidRPr="00FB5940">
        <w:rPr>
          <w:sz w:val="20"/>
          <w:szCs w:val="20"/>
        </w:rPr>
        <w:t> </w:t>
      </w:r>
      <w:r w:rsidRPr="00FB5940">
        <w:rPr>
          <w:sz w:val="20"/>
          <w:szCs w:val="20"/>
        </w:rPr>
        <w:t>jednou</w:t>
      </w:r>
      <w:r w:rsidR="00FB5940" w:rsidRPr="00FB5940">
        <w:rPr>
          <w:sz w:val="20"/>
          <w:szCs w:val="20"/>
        </w:rPr>
        <w:t xml:space="preserve"> </w:t>
      </w:r>
      <w:r w:rsidRPr="00FB5940">
        <w:rPr>
          <w:sz w:val="20"/>
          <w:szCs w:val="20"/>
        </w:rPr>
        <w:t>nomenklaturou musí být na Dodacím listu uvedeny pouze jednou v kumulovaném množství s označením množství, (v) Vyhodnocení zkušebního provozu a naměřené hodnoty, pokud byla provedena, (</w:t>
      </w:r>
      <w:proofErr w:type="spellStart"/>
      <w:r w:rsidRPr="00FB5940">
        <w:rPr>
          <w:sz w:val="20"/>
          <w:szCs w:val="20"/>
        </w:rPr>
        <w:t>vi</w:t>
      </w:r>
      <w:proofErr w:type="spellEnd"/>
      <w:r w:rsidRPr="00FB5940">
        <w:rPr>
          <w:sz w:val="20"/>
          <w:szCs w:val="20"/>
        </w:rPr>
        <w:t>) uvedení vad a poruch, které jsou zjistitelné při běžné</w:t>
      </w:r>
      <w:r w:rsidR="00FB5940" w:rsidRPr="00FB5940">
        <w:rPr>
          <w:sz w:val="20"/>
          <w:szCs w:val="20"/>
        </w:rPr>
        <w:t xml:space="preserve"> </w:t>
      </w:r>
      <w:r w:rsidRPr="00FB5940">
        <w:rPr>
          <w:sz w:val="20"/>
          <w:szCs w:val="20"/>
        </w:rPr>
        <w:t>obhlídce, pokud Objednatel převezme Zboží i s vadami, a (</w:t>
      </w:r>
      <w:proofErr w:type="spellStart"/>
      <w:r w:rsidRPr="00FB5940">
        <w:rPr>
          <w:sz w:val="20"/>
          <w:szCs w:val="20"/>
        </w:rPr>
        <w:t>vii</w:t>
      </w:r>
      <w:proofErr w:type="spellEnd"/>
      <w:r w:rsidRPr="00FB5940">
        <w:rPr>
          <w:sz w:val="20"/>
          <w:szCs w:val="20"/>
        </w:rPr>
        <w:t>) podpisy osob, které se za Strany zúčastnily předání a převzetí Zboží.</w:t>
      </w:r>
    </w:p>
    <w:p w:rsidR="00AA3D2F" w:rsidRPr="00FB5940" w:rsidRDefault="00AA3D2F" w:rsidP="007D1372">
      <w:pPr>
        <w:pStyle w:val="Odstavecseseznamem"/>
        <w:numPr>
          <w:ilvl w:val="1"/>
          <w:numId w:val="1"/>
        </w:numPr>
        <w:spacing w:after="120" w:line="240" w:lineRule="auto"/>
        <w:jc w:val="both"/>
        <w:rPr>
          <w:sz w:val="20"/>
          <w:szCs w:val="20"/>
        </w:rPr>
      </w:pPr>
      <w:r w:rsidRPr="00FB5940">
        <w:rPr>
          <w:sz w:val="20"/>
          <w:szCs w:val="20"/>
        </w:rPr>
        <w:t>V případě dodávky Zboží ze země mimo Evropskou unii je Dodavatel povinen s Dodacím listem předložit prohlášení o původu Zboží vystavené v souladu s právními předpisy Evropské unie.</w:t>
      </w:r>
    </w:p>
    <w:p w:rsidR="00FB5940" w:rsidRDefault="00AA3D2F" w:rsidP="007D1372">
      <w:pPr>
        <w:pStyle w:val="Odstavecseseznamem"/>
        <w:numPr>
          <w:ilvl w:val="1"/>
          <w:numId w:val="1"/>
        </w:numPr>
        <w:spacing w:after="120" w:line="240" w:lineRule="auto"/>
        <w:jc w:val="both"/>
        <w:rPr>
          <w:sz w:val="20"/>
          <w:szCs w:val="20"/>
        </w:rPr>
      </w:pPr>
      <w:r w:rsidRPr="00FB5940">
        <w:rPr>
          <w:sz w:val="20"/>
          <w:szCs w:val="20"/>
        </w:rPr>
        <w:t>Každá dodávka Zboží musí být řádná, úplná, včasná a bez jakýchkoliv vad.</w:t>
      </w:r>
      <w:r w:rsidR="00FB5940">
        <w:rPr>
          <w:sz w:val="20"/>
          <w:szCs w:val="20"/>
        </w:rPr>
        <w:t xml:space="preserve"> </w:t>
      </w:r>
      <w:r w:rsidRPr="00FB5940">
        <w:rPr>
          <w:sz w:val="20"/>
          <w:szCs w:val="20"/>
        </w:rPr>
        <w:t>Převzetí Zboží s vadami nezbavuje Dodavatele povinnosti odstranit vady Zboží na své náklady.</w:t>
      </w:r>
    </w:p>
    <w:p w:rsidR="00FB5940" w:rsidRDefault="00AA3D2F" w:rsidP="007D1372">
      <w:pPr>
        <w:pStyle w:val="Odstavecseseznamem"/>
        <w:numPr>
          <w:ilvl w:val="1"/>
          <w:numId w:val="1"/>
        </w:numPr>
        <w:spacing w:after="120" w:line="240" w:lineRule="auto"/>
        <w:jc w:val="both"/>
        <w:rPr>
          <w:sz w:val="20"/>
          <w:szCs w:val="20"/>
        </w:rPr>
      </w:pPr>
      <w:r w:rsidRPr="00FB5940">
        <w:rPr>
          <w:sz w:val="20"/>
          <w:szCs w:val="20"/>
        </w:rPr>
        <w:t>Dodavatel není oprávněn zadržet Nástroje, Technické podklady nebo Zboží, a to bez ohledu na důvod takového zadržení.</w:t>
      </w:r>
    </w:p>
    <w:p w:rsidR="00AA3D2F" w:rsidRDefault="00AA3D2F" w:rsidP="007D1372">
      <w:pPr>
        <w:pStyle w:val="Odstavecseseznamem"/>
        <w:numPr>
          <w:ilvl w:val="1"/>
          <w:numId w:val="1"/>
        </w:numPr>
        <w:spacing w:after="120" w:line="240" w:lineRule="auto"/>
        <w:jc w:val="both"/>
        <w:rPr>
          <w:sz w:val="20"/>
          <w:szCs w:val="20"/>
        </w:rPr>
      </w:pPr>
      <w:r w:rsidRPr="00FB14FB">
        <w:rPr>
          <w:sz w:val="20"/>
          <w:szCs w:val="20"/>
        </w:rPr>
        <w:t>Dodavatel ze země mimo Evropskou unii, se kterou má Evropská unie uzavřenu dohodu o volném obchodu nebo jinou dohodu, která umožňuje osvobození od cla při dovozu nebo preferenční snížení cla při dovozu Zboží Dodavatelem Objednateli,</w:t>
      </w:r>
      <w:r w:rsidR="00FB5940" w:rsidRPr="00FB14FB">
        <w:rPr>
          <w:sz w:val="20"/>
          <w:szCs w:val="20"/>
        </w:rPr>
        <w:t xml:space="preserve"> </w:t>
      </w:r>
      <w:r w:rsidRPr="00FB14FB">
        <w:rPr>
          <w:sz w:val="20"/>
          <w:szCs w:val="20"/>
        </w:rPr>
        <w:t>a který má status schváleného vývozce, je povinen spolu se Zbožím doručit Objednateli Prohlášení o původu ve českém nebo anglickém jazyce, které musí obsahovat (i) odkaz na příslušný celní dokument, seznam dováženého Zboží, (</w:t>
      </w:r>
      <w:proofErr w:type="spellStart"/>
      <w:r w:rsidRPr="00FB14FB">
        <w:rPr>
          <w:sz w:val="20"/>
          <w:szCs w:val="20"/>
        </w:rPr>
        <w:t>ii</w:t>
      </w:r>
      <w:proofErr w:type="spellEnd"/>
      <w:r w:rsidRPr="00FB14FB">
        <w:rPr>
          <w:sz w:val="20"/>
          <w:szCs w:val="20"/>
        </w:rPr>
        <w:t>) prohlášení, že toto Zboží</w:t>
      </w:r>
      <w:r w:rsidR="00FB14FB" w:rsidRPr="00FB14FB">
        <w:rPr>
          <w:sz w:val="20"/>
          <w:szCs w:val="20"/>
        </w:rPr>
        <w:t xml:space="preserve"> </w:t>
      </w:r>
      <w:r w:rsidRPr="00FB14FB">
        <w:rPr>
          <w:sz w:val="20"/>
          <w:szCs w:val="20"/>
        </w:rPr>
        <w:t>má preferenční původ v zemi Dodavatele a (</w:t>
      </w:r>
      <w:proofErr w:type="spellStart"/>
      <w:r w:rsidRPr="00FB14FB">
        <w:rPr>
          <w:sz w:val="20"/>
          <w:szCs w:val="20"/>
        </w:rPr>
        <w:t>iii</w:t>
      </w:r>
      <w:proofErr w:type="spellEnd"/>
      <w:r w:rsidRPr="00FB14FB">
        <w:rPr>
          <w:sz w:val="20"/>
          <w:szCs w:val="20"/>
        </w:rPr>
        <w:t>) jiné náležitosti vyžadované právními předpisy.</w:t>
      </w:r>
    </w:p>
    <w:p w:rsidR="00FB14FB" w:rsidRPr="00FB14FB" w:rsidRDefault="00FB14FB" w:rsidP="00FB14FB">
      <w:pPr>
        <w:pStyle w:val="Odstavecseseznamem"/>
        <w:spacing w:after="120" w:line="240" w:lineRule="auto"/>
        <w:jc w:val="both"/>
        <w:rPr>
          <w:sz w:val="20"/>
          <w:szCs w:val="20"/>
        </w:rPr>
      </w:pPr>
    </w:p>
    <w:p w:rsidR="00FB5940" w:rsidRPr="00FB5940" w:rsidRDefault="00AA3D2F" w:rsidP="00FB5940">
      <w:pPr>
        <w:pStyle w:val="Odstavecseseznamem"/>
        <w:numPr>
          <w:ilvl w:val="0"/>
          <w:numId w:val="1"/>
        </w:numPr>
        <w:spacing w:after="120" w:line="240" w:lineRule="auto"/>
        <w:jc w:val="both"/>
        <w:rPr>
          <w:b/>
          <w:bCs/>
          <w:sz w:val="20"/>
          <w:szCs w:val="20"/>
        </w:rPr>
      </w:pPr>
      <w:r w:rsidRPr="00FB5940">
        <w:rPr>
          <w:b/>
          <w:bCs/>
          <w:sz w:val="20"/>
          <w:szCs w:val="20"/>
        </w:rPr>
        <w:t>Cena a platební podmínky</w:t>
      </w:r>
    </w:p>
    <w:p w:rsidR="00FB5940" w:rsidRPr="00FB5940" w:rsidRDefault="00FB5940" w:rsidP="00FB5940">
      <w:pPr>
        <w:pStyle w:val="Odstavecseseznamem"/>
        <w:spacing w:after="120" w:line="240" w:lineRule="auto"/>
        <w:jc w:val="both"/>
        <w:rPr>
          <w:sz w:val="20"/>
          <w:szCs w:val="20"/>
        </w:rPr>
      </w:pPr>
    </w:p>
    <w:p w:rsidR="00FB5940" w:rsidRDefault="00AA3D2F" w:rsidP="007D1372">
      <w:pPr>
        <w:pStyle w:val="Odstavecseseznamem"/>
        <w:numPr>
          <w:ilvl w:val="1"/>
          <w:numId w:val="1"/>
        </w:numPr>
        <w:spacing w:after="120" w:line="240" w:lineRule="auto"/>
        <w:jc w:val="both"/>
        <w:rPr>
          <w:sz w:val="20"/>
          <w:szCs w:val="20"/>
        </w:rPr>
      </w:pPr>
      <w:r w:rsidRPr="00FB5940">
        <w:rPr>
          <w:sz w:val="20"/>
          <w:szCs w:val="20"/>
        </w:rPr>
        <w:lastRenderedPageBreak/>
        <w:t>Strany sjednávají Cenu za dodané Zboží zvlášť. Cenu je možné měnit pouze na základě písemné vzájemné dohody Stran.</w:t>
      </w:r>
      <w:r w:rsidR="00FB5940">
        <w:rPr>
          <w:sz w:val="20"/>
          <w:szCs w:val="20"/>
        </w:rPr>
        <w:t xml:space="preserve"> </w:t>
      </w:r>
      <w:r w:rsidRPr="00FB5940">
        <w:rPr>
          <w:sz w:val="20"/>
          <w:szCs w:val="20"/>
        </w:rPr>
        <w:t>K Ceně budou účtovány Daně podle příslušných právních předpisů. V případě, že příslušné úřady vyzvou Objednatele na úhradu Daní, zejména daně z přidané hodnoty, které má jinak odvést Dodavatel, vznikne Objednateli vůči Dodavateli nárok na náhradu takto</w:t>
      </w:r>
      <w:r w:rsidR="00FB5940">
        <w:rPr>
          <w:sz w:val="20"/>
          <w:szCs w:val="20"/>
        </w:rPr>
        <w:t xml:space="preserve"> </w:t>
      </w:r>
      <w:r w:rsidRPr="00FB5940">
        <w:rPr>
          <w:sz w:val="20"/>
          <w:szCs w:val="20"/>
        </w:rPr>
        <w:t>zaplacených Daní včetně jejich příslušenství.</w:t>
      </w:r>
    </w:p>
    <w:p w:rsidR="00684972" w:rsidRDefault="00AA3D2F" w:rsidP="00684972">
      <w:pPr>
        <w:pStyle w:val="Odstavecseseznamem"/>
        <w:numPr>
          <w:ilvl w:val="1"/>
          <w:numId w:val="1"/>
        </w:numPr>
        <w:spacing w:after="120" w:line="240" w:lineRule="auto"/>
        <w:jc w:val="both"/>
        <w:rPr>
          <w:sz w:val="20"/>
          <w:szCs w:val="20"/>
        </w:rPr>
      </w:pPr>
      <w:r w:rsidRPr="00FB5940">
        <w:rPr>
          <w:sz w:val="20"/>
          <w:szCs w:val="20"/>
        </w:rPr>
        <w:t>Dodavatel je oprávněn vyfakturovat Cenu jen za řádně a včas dodané Zboží. Faktura musí obsahovat (i) všechny náležitosti daňového a účetního dokladu dle příslušných právních předpisů státu Objednatele a zároveň státu Dodavatele, pokud</w:t>
      </w:r>
      <w:r w:rsidR="00FB5940" w:rsidRPr="00FB5940">
        <w:rPr>
          <w:sz w:val="20"/>
          <w:szCs w:val="20"/>
        </w:rPr>
        <w:t xml:space="preserve"> </w:t>
      </w:r>
      <w:r w:rsidRPr="00FB5940">
        <w:rPr>
          <w:sz w:val="20"/>
          <w:szCs w:val="20"/>
        </w:rPr>
        <w:t>není Dodavatel českým subjektem, (</w:t>
      </w:r>
      <w:proofErr w:type="spellStart"/>
      <w:r w:rsidRPr="00FB5940">
        <w:rPr>
          <w:sz w:val="20"/>
          <w:szCs w:val="20"/>
        </w:rPr>
        <w:t>ii</w:t>
      </w:r>
      <w:proofErr w:type="spellEnd"/>
      <w:r w:rsidRPr="00FB5940">
        <w:rPr>
          <w:sz w:val="20"/>
          <w:szCs w:val="20"/>
        </w:rPr>
        <w:t>) označení Zboží (název, číslo / nomenklatura položky u Objednatele a Dodavatele, číslo nákupního dokladu (Objednávky, plánu dodávek nebo odvolávky), brutto a netto množství, měrná jednotka, jednotková a celková cena,</w:t>
      </w:r>
      <w:r w:rsidR="00FB5940" w:rsidRPr="00FB5940">
        <w:rPr>
          <w:sz w:val="20"/>
          <w:szCs w:val="20"/>
        </w:rPr>
        <w:t xml:space="preserve"> </w:t>
      </w:r>
      <w:r w:rsidRPr="00FB5940">
        <w:rPr>
          <w:sz w:val="20"/>
          <w:szCs w:val="20"/>
        </w:rPr>
        <w:t>počet a typ palet), přičemž položky s jednou nomenklaturou musí být na Dodacím listu uvedeny pouze jednou v kumulovaném množství s označením množství, a (</w:t>
      </w:r>
      <w:proofErr w:type="spellStart"/>
      <w:r w:rsidRPr="00FB5940">
        <w:rPr>
          <w:sz w:val="20"/>
          <w:szCs w:val="20"/>
        </w:rPr>
        <w:t>iii</w:t>
      </w:r>
      <w:proofErr w:type="spellEnd"/>
      <w:r w:rsidRPr="00FB5940">
        <w:rPr>
          <w:sz w:val="20"/>
          <w:szCs w:val="20"/>
        </w:rPr>
        <w:t>) úplné a správné údaje o bankovním spojení včetně obchodního jména banky, čísla účtu včetně</w:t>
      </w:r>
      <w:r w:rsidR="00FB5940" w:rsidRPr="00FB5940">
        <w:rPr>
          <w:sz w:val="20"/>
          <w:szCs w:val="20"/>
        </w:rPr>
        <w:t xml:space="preserve"> </w:t>
      </w:r>
      <w:r w:rsidRPr="00FB5940">
        <w:rPr>
          <w:sz w:val="20"/>
          <w:szCs w:val="20"/>
        </w:rPr>
        <w:t>IBAN a SWIFT kódu banky, jinak Objednatel neodpovídá za prodlení se zaplacením Ceny, ani za jakékoli škody nebo újmy způsobené neuhrazením Ceny nebo její opožděnou úhradou spojenou s neúplnými údaji podle tohoto bodu.</w:t>
      </w:r>
      <w:r w:rsidR="00684972">
        <w:rPr>
          <w:sz w:val="20"/>
          <w:szCs w:val="20"/>
        </w:rPr>
        <w:t xml:space="preserve"> </w:t>
      </w:r>
      <w:r w:rsidRPr="00684972">
        <w:rPr>
          <w:sz w:val="20"/>
          <w:szCs w:val="20"/>
        </w:rPr>
        <w:t>V případě, že Faktura není řádně vystavena v souladu s právními předpisy a / nebo VNP, je Objednatel oprávněn vrátit Dodavateli Fakturu k přepracování. Lhůta na zaplacení neběží do doby doručení nové řádně</w:t>
      </w:r>
      <w:r w:rsidR="00FB5940" w:rsidRPr="00684972">
        <w:rPr>
          <w:sz w:val="20"/>
          <w:szCs w:val="20"/>
        </w:rPr>
        <w:t xml:space="preserve"> </w:t>
      </w:r>
      <w:r w:rsidRPr="00684972">
        <w:rPr>
          <w:sz w:val="20"/>
          <w:szCs w:val="20"/>
        </w:rPr>
        <w:t>vystavené Faktury a začne opět běžet až v momentě doručení řádně vystavené</w:t>
      </w:r>
      <w:r w:rsidR="00FB5940" w:rsidRPr="00684972">
        <w:rPr>
          <w:sz w:val="20"/>
          <w:szCs w:val="20"/>
        </w:rPr>
        <w:t xml:space="preserve"> </w:t>
      </w:r>
      <w:r w:rsidRPr="00684972">
        <w:rPr>
          <w:sz w:val="20"/>
          <w:szCs w:val="20"/>
        </w:rPr>
        <w:t>Faktury.</w:t>
      </w:r>
    </w:p>
    <w:p w:rsidR="00684972" w:rsidRDefault="00AA3D2F" w:rsidP="007D1372">
      <w:pPr>
        <w:pStyle w:val="Odstavecseseznamem"/>
        <w:numPr>
          <w:ilvl w:val="1"/>
          <w:numId w:val="1"/>
        </w:numPr>
        <w:spacing w:after="120" w:line="240" w:lineRule="auto"/>
        <w:jc w:val="both"/>
        <w:rPr>
          <w:sz w:val="20"/>
          <w:szCs w:val="20"/>
        </w:rPr>
      </w:pPr>
      <w:r w:rsidRPr="00684972">
        <w:rPr>
          <w:sz w:val="20"/>
          <w:szCs w:val="20"/>
        </w:rPr>
        <w:t>Cena musí být vyfakturována v měně CZK. V případě, že je cena sjednána v jiné měně, pro přepočet Ceny z jiné měny na měnu CZK se použije kurz Evropské centrální banky platný v den odeslání Objednávky Objednatelem Dodavateli.</w:t>
      </w:r>
    </w:p>
    <w:p w:rsidR="00684972" w:rsidRDefault="00AA3D2F" w:rsidP="007D1372">
      <w:pPr>
        <w:pStyle w:val="Odstavecseseznamem"/>
        <w:numPr>
          <w:ilvl w:val="1"/>
          <w:numId w:val="1"/>
        </w:numPr>
        <w:spacing w:after="120" w:line="240" w:lineRule="auto"/>
        <w:jc w:val="both"/>
        <w:rPr>
          <w:sz w:val="20"/>
          <w:szCs w:val="20"/>
        </w:rPr>
      </w:pPr>
      <w:r w:rsidRPr="00684972">
        <w:rPr>
          <w:sz w:val="20"/>
          <w:szCs w:val="20"/>
        </w:rPr>
        <w:t>Lhůta splatnosti je sjednána ve Smlouvě. V případě, že není sjednána ve Smlouvě, je lhůta splatnosti dohodnutá následovně: (i) v případě řádného dodáni zboží v první polovině příslušného měsíce (dále jen „Měsíc dodání“) je lhůta splatnosti</w:t>
      </w:r>
      <w:r w:rsidR="00684972" w:rsidRPr="00684972">
        <w:rPr>
          <w:sz w:val="20"/>
          <w:szCs w:val="20"/>
        </w:rPr>
        <w:t xml:space="preserve"> </w:t>
      </w:r>
      <w:r w:rsidRPr="00684972">
        <w:rPr>
          <w:sz w:val="20"/>
          <w:szCs w:val="20"/>
        </w:rPr>
        <w:t>první den třetího měsíce následujícího po Měsíci Dodání (příklad: pokud bylo zboží doručené 14. března, je lhůta splatnosti 1. června) a (</w:t>
      </w:r>
      <w:proofErr w:type="spellStart"/>
      <w:r w:rsidRPr="00684972">
        <w:rPr>
          <w:sz w:val="20"/>
          <w:szCs w:val="20"/>
        </w:rPr>
        <w:t>ii</w:t>
      </w:r>
      <w:proofErr w:type="spellEnd"/>
      <w:r w:rsidRPr="00684972">
        <w:rPr>
          <w:sz w:val="20"/>
          <w:szCs w:val="20"/>
        </w:rPr>
        <w:t>) v případě řádného dodání zboží v druhé polovině Měsíce dodání je lhůta splatnosti patnáctý den třetího měsíce následujícího</w:t>
      </w:r>
      <w:r w:rsidR="00684972" w:rsidRPr="00684972">
        <w:rPr>
          <w:sz w:val="20"/>
          <w:szCs w:val="20"/>
        </w:rPr>
        <w:t xml:space="preserve"> </w:t>
      </w:r>
      <w:r w:rsidRPr="00684972">
        <w:rPr>
          <w:sz w:val="20"/>
          <w:szCs w:val="20"/>
        </w:rPr>
        <w:t>po Měsíci Dodání (příklad: pokud bylo zboží doručeno 28. března, je lhůta splatnosti 15. června) . Při řádném dodání Zboží v dřívějším termínu lhůta splatnosti začne běžet od dohodnutého termínu dodání. Dodavatel musí doručit Objednateli Fakturu nejméně</w:t>
      </w:r>
      <w:r w:rsidR="00684972" w:rsidRPr="00684972">
        <w:rPr>
          <w:sz w:val="20"/>
          <w:szCs w:val="20"/>
        </w:rPr>
        <w:t xml:space="preserve"> </w:t>
      </w:r>
      <w:r w:rsidRPr="00684972">
        <w:rPr>
          <w:sz w:val="20"/>
          <w:szCs w:val="20"/>
        </w:rPr>
        <w:t>deset (10) dní před datem její splatnosti, jinak se lhůta splatnosti prodlužuje o dobu prodlení s doručením Faktury.</w:t>
      </w:r>
    </w:p>
    <w:p w:rsidR="00684972" w:rsidRDefault="00AA3D2F" w:rsidP="007D1372">
      <w:pPr>
        <w:pStyle w:val="Odstavecseseznamem"/>
        <w:numPr>
          <w:ilvl w:val="1"/>
          <w:numId w:val="1"/>
        </w:numPr>
        <w:spacing w:after="120" w:line="240" w:lineRule="auto"/>
        <w:jc w:val="both"/>
        <w:rPr>
          <w:sz w:val="20"/>
          <w:szCs w:val="20"/>
        </w:rPr>
      </w:pPr>
      <w:r w:rsidRPr="00684972">
        <w:rPr>
          <w:sz w:val="20"/>
          <w:szCs w:val="20"/>
        </w:rPr>
        <w:t>Cena je splatná bezhotovostním převodem na účet Dodavatele. Cena je považována za zaplacenou dnem poukázání Ceny ve prospěch účtu Dodavatele bankou Objednatele. Bankovní poplatky spojené s převodem hradí každá Strana své bance</w:t>
      </w:r>
      <w:r w:rsidR="00684972" w:rsidRPr="00684972">
        <w:rPr>
          <w:sz w:val="20"/>
          <w:szCs w:val="20"/>
        </w:rPr>
        <w:t xml:space="preserve"> </w:t>
      </w:r>
      <w:r w:rsidRPr="00684972">
        <w:rPr>
          <w:sz w:val="20"/>
          <w:szCs w:val="20"/>
        </w:rPr>
        <w:t>na vlastní náklady.</w:t>
      </w:r>
    </w:p>
    <w:p w:rsidR="00684972" w:rsidRDefault="00AA3D2F" w:rsidP="007D1372">
      <w:pPr>
        <w:pStyle w:val="Odstavecseseznamem"/>
        <w:numPr>
          <w:ilvl w:val="1"/>
          <w:numId w:val="1"/>
        </w:numPr>
        <w:spacing w:after="120" w:line="240" w:lineRule="auto"/>
        <w:jc w:val="both"/>
        <w:rPr>
          <w:sz w:val="20"/>
          <w:szCs w:val="20"/>
        </w:rPr>
      </w:pPr>
      <w:r w:rsidRPr="00684972">
        <w:rPr>
          <w:sz w:val="20"/>
          <w:szCs w:val="20"/>
        </w:rPr>
        <w:t>Objednatel je oprávněn jednostranně upravit Ceny každoročně k 1. lednu, přičemž vezme v úvahu následující faktory: (i) hodnotu roční inflace za předchozí kalendářní rok na území státu Objednatele nebo Evropské unie (použije se nejvyšší</w:t>
      </w:r>
      <w:r w:rsidR="00684972" w:rsidRPr="00684972">
        <w:rPr>
          <w:sz w:val="20"/>
          <w:szCs w:val="20"/>
        </w:rPr>
        <w:t xml:space="preserve"> </w:t>
      </w:r>
      <w:r w:rsidRPr="00684972">
        <w:rPr>
          <w:sz w:val="20"/>
          <w:szCs w:val="20"/>
        </w:rPr>
        <w:t>hodnota inflace), (</w:t>
      </w:r>
      <w:proofErr w:type="spellStart"/>
      <w:r w:rsidRPr="00684972">
        <w:rPr>
          <w:sz w:val="20"/>
          <w:szCs w:val="20"/>
        </w:rPr>
        <w:t>ii</w:t>
      </w:r>
      <w:proofErr w:type="spellEnd"/>
      <w:r w:rsidRPr="00684972">
        <w:rPr>
          <w:sz w:val="20"/>
          <w:szCs w:val="20"/>
        </w:rPr>
        <w:t>) změny cen energií na světových trzích, (</w:t>
      </w:r>
      <w:proofErr w:type="spellStart"/>
      <w:r w:rsidRPr="00684972">
        <w:rPr>
          <w:sz w:val="20"/>
          <w:szCs w:val="20"/>
        </w:rPr>
        <w:t>iii</w:t>
      </w:r>
      <w:proofErr w:type="spellEnd"/>
      <w:r w:rsidRPr="00684972">
        <w:rPr>
          <w:sz w:val="20"/>
          <w:szCs w:val="20"/>
        </w:rPr>
        <w:t>) změny cen vstupních materiálů na světových trzích, (</w:t>
      </w:r>
      <w:proofErr w:type="spellStart"/>
      <w:r w:rsidRPr="00684972">
        <w:rPr>
          <w:sz w:val="20"/>
          <w:szCs w:val="20"/>
        </w:rPr>
        <w:t>iv</w:t>
      </w:r>
      <w:proofErr w:type="spellEnd"/>
      <w:r w:rsidRPr="00684972">
        <w:rPr>
          <w:sz w:val="20"/>
          <w:szCs w:val="20"/>
        </w:rPr>
        <w:t>) změny práva, které vyvolají zvýšení nákladů a cen, např. daňové předpisy, pracovní předpisy, předpisy upravující sociální zabezpečení apod.,</w:t>
      </w:r>
      <w:r w:rsidR="00684972" w:rsidRPr="00684972">
        <w:rPr>
          <w:sz w:val="20"/>
          <w:szCs w:val="20"/>
        </w:rPr>
        <w:t xml:space="preserve"> </w:t>
      </w:r>
      <w:r w:rsidRPr="00684972">
        <w:rPr>
          <w:sz w:val="20"/>
          <w:szCs w:val="20"/>
        </w:rPr>
        <w:t>(v) dobře zdokumentovaná a přesvědčivá možnost dosáhnout lepší ceny od konkurentů dodavatele, přičemž takové konkurenční ceny nesmějí být v rozporu se soutěžními a jinými právními předpisy a nesmějí být nižší než výrobní náklady tohoto konkurenta</w:t>
      </w:r>
      <w:r w:rsidR="00684972" w:rsidRPr="00684972">
        <w:rPr>
          <w:sz w:val="20"/>
          <w:szCs w:val="20"/>
        </w:rPr>
        <w:t xml:space="preserve"> </w:t>
      </w:r>
      <w:r w:rsidRPr="00684972">
        <w:rPr>
          <w:sz w:val="20"/>
          <w:szCs w:val="20"/>
        </w:rPr>
        <w:t>(predátorské oceňování).</w:t>
      </w:r>
    </w:p>
    <w:p w:rsidR="00684972" w:rsidRDefault="00AA3D2F" w:rsidP="007D1372">
      <w:pPr>
        <w:pStyle w:val="Odstavecseseznamem"/>
        <w:numPr>
          <w:ilvl w:val="1"/>
          <w:numId w:val="1"/>
        </w:numPr>
        <w:spacing w:after="120" w:line="240" w:lineRule="auto"/>
        <w:jc w:val="both"/>
        <w:rPr>
          <w:sz w:val="20"/>
          <w:szCs w:val="20"/>
        </w:rPr>
      </w:pPr>
      <w:r w:rsidRPr="00684972">
        <w:rPr>
          <w:sz w:val="20"/>
          <w:szCs w:val="20"/>
        </w:rPr>
        <w:t>Úpravy podle bodu 5.6 musí být provedeny během prvních šesti (6) měsíců příslušného roku a jsou platné k 1. lednu tohoto roku. Strany v souladu se změnami vystaví a doručí příslušné dobropisy nebo vrubopisy bez zbytečného odkladu po</w:t>
      </w:r>
      <w:r w:rsidR="00684972">
        <w:rPr>
          <w:sz w:val="20"/>
          <w:szCs w:val="20"/>
        </w:rPr>
        <w:t xml:space="preserve"> </w:t>
      </w:r>
      <w:r w:rsidRPr="00684972">
        <w:rPr>
          <w:sz w:val="20"/>
          <w:szCs w:val="20"/>
        </w:rPr>
        <w:t>úpravě Cen a zašlou je druhé Straně.</w:t>
      </w:r>
    </w:p>
    <w:p w:rsidR="00684972" w:rsidRDefault="00AA3D2F" w:rsidP="007D1372">
      <w:pPr>
        <w:pStyle w:val="Odstavecseseznamem"/>
        <w:numPr>
          <w:ilvl w:val="1"/>
          <w:numId w:val="1"/>
        </w:numPr>
        <w:spacing w:after="120" w:line="240" w:lineRule="auto"/>
        <w:jc w:val="both"/>
        <w:rPr>
          <w:sz w:val="20"/>
          <w:szCs w:val="20"/>
        </w:rPr>
      </w:pPr>
      <w:r w:rsidRPr="00684972">
        <w:rPr>
          <w:sz w:val="20"/>
          <w:szCs w:val="20"/>
        </w:rPr>
        <w:t>Dodavatel je oprávněn požádat Objednavatele o zahájení jednání o úpravách Ceny mimo bodu 5.6 v případě, pokud se změní cena vstupních materiálů na světových trzích o více než 5%. Dodavatel je povinen tuto změnu Objednateli důvěryhodně</w:t>
      </w:r>
      <w:r w:rsidR="00684972" w:rsidRPr="00684972">
        <w:rPr>
          <w:sz w:val="20"/>
          <w:szCs w:val="20"/>
        </w:rPr>
        <w:t xml:space="preserve"> </w:t>
      </w:r>
      <w:r w:rsidRPr="00684972">
        <w:rPr>
          <w:sz w:val="20"/>
          <w:szCs w:val="20"/>
        </w:rPr>
        <w:t>prokázat.</w:t>
      </w:r>
    </w:p>
    <w:p w:rsidR="00684972" w:rsidRDefault="00AA3D2F" w:rsidP="00684972">
      <w:pPr>
        <w:pStyle w:val="Odstavecseseznamem"/>
        <w:numPr>
          <w:ilvl w:val="1"/>
          <w:numId w:val="1"/>
        </w:numPr>
        <w:spacing w:after="120" w:line="240" w:lineRule="auto"/>
        <w:jc w:val="both"/>
        <w:rPr>
          <w:sz w:val="20"/>
          <w:szCs w:val="20"/>
        </w:rPr>
      </w:pPr>
      <w:r w:rsidRPr="00684972">
        <w:rPr>
          <w:sz w:val="20"/>
          <w:szCs w:val="20"/>
        </w:rPr>
        <w:lastRenderedPageBreak/>
        <w:t>Dodavatel je povinen zajistit a prokázat Objednateli úvěrový limit finančního krytí dodávek ve výši, která umožňuje plynulé objednávání a dodávky při dodržení dohodnuté splatnosti.</w:t>
      </w:r>
    </w:p>
    <w:p w:rsidR="00684972" w:rsidRDefault="00AA3D2F" w:rsidP="007D1372">
      <w:pPr>
        <w:pStyle w:val="Odstavecseseznamem"/>
        <w:numPr>
          <w:ilvl w:val="1"/>
          <w:numId w:val="1"/>
        </w:numPr>
        <w:spacing w:after="120" w:line="240" w:lineRule="auto"/>
        <w:ind w:left="709" w:hanging="425"/>
        <w:jc w:val="both"/>
        <w:rPr>
          <w:sz w:val="20"/>
          <w:szCs w:val="20"/>
        </w:rPr>
      </w:pPr>
      <w:r w:rsidRPr="00684972">
        <w:rPr>
          <w:sz w:val="20"/>
          <w:szCs w:val="20"/>
        </w:rPr>
        <w:t>Objednatel není povinen uhradit Dodavateli zálohové platby nebo proforma faktury, pokud se na tom obě strany výslovně nedohodly. Objednatel zásadně poskytne zálohovou platbu Dodavateli pouze oproti bankovní záruce zabezpečující řádnou</w:t>
      </w:r>
      <w:r w:rsidR="00684972" w:rsidRPr="00684972">
        <w:rPr>
          <w:sz w:val="20"/>
          <w:szCs w:val="20"/>
        </w:rPr>
        <w:t xml:space="preserve"> </w:t>
      </w:r>
      <w:r w:rsidRPr="00684972">
        <w:rPr>
          <w:sz w:val="20"/>
          <w:szCs w:val="20"/>
        </w:rPr>
        <w:t>a včasnou dodávku Zboží, přičemž zálohové platby mohou být poskytnuty výhradně za účelem nákupů nad 200.000 EUR.</w:t>
      </w:r>
    </w:p>
    <w:p w:rsidR="00684972" w:rsidRDefault="00AA3D2F" w:rsidP="007D1372">
      <w:pPr>
        <w:pStyle w:val="Odstavecseseznamem"/>
        <w:numPr>
          <w:ilvl w:val="1"/>
          <w:numId w:val="1"/>
        </w:numPr>
        <w:spacing w:after="120" w:line="240" w:lineRule="auto"/>
        <w:ind w:left="709" w:hanging="425"/>
        <w:jc w:val="both"/>
        <w:rPr>
          <w:sz w:val="20"/>
          <w:szCs w:val="20"/>
        </w:rPr>
      </w:pPr>
      <w:r w:rsidRPr="00684972">
        <w:rPr>
          <w:sz w:val="20"/>
          <w:szCs w:val="20"/>
        </w:rPr>
        <w:t>Objednatel je oprávněn zadržet platbu Ceny v případě, že Dodavatel nedodá Zboží úplně, řádně nebo včas, nebo dodá Zboží s jakýmikoliv vadami, a to až do řádného a úplného dodání Zboží bez jakýchkoliv vad. Objednatel zadržení platby</w:t>
      </w:r>
      <w:r w:rsidR="00684972">
        <w:rPr>
          <w:sz w:val="20"/>
          <w:szCs w:val="20"/>
        </w:rPr>
        <w:t xml:space="preserve"> </w:t>
      </w:r>
      <w:r w:rsidRPr="00684972">
        <w:rPr>
          <w:sz w:val="20"/>
          <w:szCs w:val="20"/>
        </w:rPr>
        <w:t>oznámí Dodavateli, přičemž postačuje oznámení elektronickou poštou nebo faxem. Lhůta splatnosti Ceny se automaticky prodlužuje o dobu zadržení platby Ceny podle tohoto ustanovení.</w:t>
      </w:r>
    </w:p>
    <w:p w:rsidR="00684972" w:rsidRDefault="00AA3D2F" w:rsidP="007D1372">
      <w:pPr>
        <w:pStyle w:val="Odstavecseseznamem"/>
        <w:numPr>
          <w:ilvl w:val="1"/>
          <w:numId w:val="1"/>
        </w:numPr>
        <w:spacing w:after="120" w:line="240" w:lineRule="auto"/>
        <w:ind w:left="709" w:hanging="425"/>
        <w:jc w:val="both"/>
        <w:rPr>
          <w:sz w:val="20"/>
          <w:szCs w:val="20"/>
        </w:rPr>
      </w:pPr>
      <w:r w:rsidRPr="00684972">
        <w:rPr>
          <w:sz w:val="20"/>
          <w:szCs w:val="20"/>
        </w:rPr>
        <w:t>Podle § 1881 odst.1 OZ Dodavatel není oprávněn postupovat jakékoliv pohledávky ze Smlouvy, VNP nebo právního vztahu založeného Smlouvou a / nebo VNP nebo z jakéhokoliv vztahu přímo či nepřímo spojeného se Smlouvou a / nebo VNP,</w:t>
      </w:r>
      <w:r w:rsidR="00684972">
        <w:rPr>
          <w:sz w:val="20"/>
          <w:szCs w:val="20"/>
        </w:rPr>
        <w:t xml:space="preserve"> </w:t>
      </w:r>
      <w:r w:rsidRPr="00684972">
        <w:rPr>
          <w:sz w:val="20"/>
          <w:szCs w:val="20"/>
        </w:rPr>
        <w:t>které má vůči Objednateli na jakékoliv třetí osoby.</w:t>
      </w:r>
    </w:p>
    <w:p w:rsidR="00684972" w:rsidRDefault="00AA3D2F" w:rsidP="007D1372">
      <w:pPr>
        <w:pStyle w:val="Odstavecseseznamem"/>
        <w:numPr>
          <w:ilvl w:val="1"/>
          <w:numId w:val="1"/>
        </w:numPr>
        <w:spacing w:after="120" w:line="240" w:lineRule="auto"/>
        <w:ind w:left="709" w:hanging="425"/>
        <w:jc w:val="both"/>
        <w:rPr>
          <w:sz w:val="20"/>
          <w:szCs w:val="20"/>
        </w:rPr>
      </w:pPr>
      <w:r w:rsidRPr="00684972">
        <w:rPr>
          <w:sz w:val="20"/>
          <w:szCs w:val="20"/>
        </w:rPr>
        <w:t>Dodavatel není oprávněn jednostranně započítávat jakékoliv pohledávky, které má vůči Objednateli s pohledávkami Objednatele, které má Objednatel vůči Dodavateli.</w:t>
      </w:r>
    </w:p>
    <w:p w:rsidR="00684972" w:rsidRDefault="00AA3D2F" w:rsidP="007D1372">
      <w:pPr>
        <w:pStyle w:val="Odstavecseseznamem"/>
        <w:numPr>
          <w:ilvl w:val="1"/>
          <w:numId w:val="1"/>
        </w:numPr>
        <w:spacing w:after="120" w:line="240" w:lineRule="auto"/>
        <w:ind w:left="709" w:hanging="425"/>
        <w:jc w:val="both"/>
        <w:rPr>
          <w:sz w:val="20"/>
          <w:szCs w:val="20"/>
        </w:rPr>
      </w:pPr>
      <w:r w:rsidRPr="00684972">
        <w:rPr>
          <w:sz w:val="20"/>
          <w:szCs w:val="20"/>
        </w:rPr>
        <w:t>Dodavatel je povinen podílet se na vzájemném schvalování pohledávek a závazků mezi Stranami.</w:t>
      </w:r>
    </w:p>
    <w:p w:rsidR="00684972" w:rsidRDefault="00AA3D2F" w:rsidP="007D1372">
      <w:pPr>
        <w:pStyle w:val="Odstavecseseznamem"/>
        <w:numPr>
          <w:ilvl w:val="1"/>
          <w:numId w:val="1"/>
        </w:numPr>
        <w:spacing w:after="120" w:line="240" w:lineRule="auto"/>
        <w:ind w:left="709" w:hanging="425"/>
        <w:jc w:val="both"/>
        <w:rPr>
          <w:sz w:val="20"/>
          <w:szCs w:val="20"/>
        </w:rPr>
      </w:pPr>
      <w:r w:rsidRPr="00684972">
        <w:rPr>
          <w:sz w:val="20"/>
          <w:szCs w:val="20"/>
        </w:rPr>
        <w:t>Dodavatel není oprávněn zřizovat k pohledávkám, které má vůči Objednateli ze Smlouvy, VNP nebo právního vztahu založeného Smlouvou a / nebo VNP nebo z jakéhokoliv vztahu přímo či nepřímo spojeného se Smlouvou a / nebo VNP,</w:t>
      </w:r>
      <w:r w:rsidR="00684972" w:rsidRPr="00684972">
        <w:rPr>
          <w:sz w:val="20"/>
          <w:szCs w:val="20"/>
        </w:rPr>
        <w:t xml:space="preserve"> </w:t>
      </w:r>
      <w:r w:rsidRPr="00684972">
        <w:rPr>
          <w:sz w:val="20"/>
          <w:szCs w:val="20"/>
        </w:rPr>
        <w:t>zástavní právo nebo jakékoliv jiné právo ve prospěch jakékoli třetí osoby.</w:t>
      </w:r>
    </w:p>
    <w:p w:rsidR="00AA3D2F" w:rsidRDefault="00AA3D2F" w:rsidP="007D1372">
      <w:pPr>
        <w:pStyle w:val="Odstavecseseznamem"/>
        <w:numPr>
          <w:ilvl w:val="1"/>
          <w:numId w:val="1"/>
        </w:numPr>
        <w:spacing w:after="120" w:line="240" w:lineRule="auto"/>
        <w:ind w:left="709" w:hanging="425"/>
        <w:jc w:val="both"/>
        <w:rPr>
          <w:sz w:val="20"/>
          <w:szCs w:val="20"/>
        </w:rPr>
      </w:pPr>
      <w:r w:rsidRPr="00684972">
        <w:rPr>
          <w:sz w:val="20"/>
          <w:szCs w:val="20"/>
        </w:rPr>
        <w:t>Bez ohledu na jiné ustanoveni těchto VNP (osobitě bez ohledu na ustanovení bodu 5.4 VNP uvedených výše) anebo bez ohledu na ustanovení Smlouvy v případě, jestli nastane situace, kdy z důvodu rozhodnutí orgánu veřejné moci dojde k</w:t>
      </w:r>
      <w:r w:rsidR="00684972" w:rsidRPr="00684972">
        <w:rPr>
          <w:sz w:val="20"/>
          <w:szCs w:val="20"/>
        </w:rPr>
        <w:t xml:space="preserve"> </w:t>
      </w:r>
      <w:r w:rsidRPr="00684972">
        <w:rPr>
          <w:sz w:val="20"/>
          <w:szCs w:val="20"/>
        </w:rPr>
        <w:t>takovým zásahům anebo omezením, které mohou mít vliv na provoz podniku Objednavatele (včetně, ale ne výhradně omezení souvisících s předcházením šíření infekčních chorob, odvrácení následků nepředvídatelných událostí a/anebo omezení vztahujících se</w:t>
      </w:r>
      <w:r w:rsidR="00684972" w:rsidRPr="00684972">
        <w:rPr>
          <w:sz w:val="20"/>
          <w:szCs w:val="20"/>
        </w:rPr>
        <w:t xml:space="preserve"> </w:t>
      </w:r>
      <w:r w:rsidRPr="00684972">
        <w:rPr>
          <w:sz w:val="20"/>
          <w:szCs w:val="20"/>
        </w:rPr>
        <w:t>na oběh zboží, pohybu osob, výkon pracovní činnosti zaměstnanců Objednavatele</w:t>
      </w:r>
      <w:r w:rsidR="00684972">
        <w:rPr>
          <w:sz w:val="20"/>
          <w:szCs w:val="20"/>
        </w:rPr>
        <w:t>.</w:t>
      </w:r>
    </w:p>
    <w:p w:rsidR="00684972" w:rsidRPr="00684972" w:rsidRDefault="00684972" w:rsidP="00684972">
      <w:pPr>
        <w:pStyle w:val="Odstavecseseznamem"/>
        <w:spacing w:after="120" w:line="240" w:lineRule="auto"/>
        <w:ind w:left="709"/>
        <w:jc w:val="both"/>
        <w:rPr>
          <w:sz w:val="20"/>
          <w:szCs w:val="20"/>
        </w:rPr>
      </w:pPr>
    </w:p>
    <w:p w:rsidR="00684972" w:rsidRPr="00684972" w:rsidRDefault="00AA3D2F" w:rsidP="00684972">
      <w:pPr>
        <w:pStyle w:val="Odstavecseseznamem"/>
        <w:numPr>
          <w:ilvl w:val="0"/>
          <w:numId w:val="1"/>
        </w:numPr>
        <w:spacing w:after="120" w:line="240" w:lineRule="auto"/>
        <w:jc w:val="both"/>
        <w:rPr>
          <w:b/>
          <w:bCs/>
          <w:sz w:val="20"/>
          <w:szCs w:val="20"/>
        </w:rPr>
      </w:pPr>
      <w:r w:rsidRPr="00684972">
        <w:rPr>
          <w:b/>
          <w:bCs/>
          <w:sz w:val="20"/>
          <w:szCs w:val="20"/>
        </w:rPr>
        <w:t>Odstraňovaní vad Zboží a záruční podmínky</w:t>
      </w:r>
    </w:p>
    <w:p w:rsidR="00684972" w:rsidRDefault="00684972" w:rsidP="00684972">
      <w:pPr>
        <w:pStyle w:val="Odstavecseseznamem"/>
        <w:spacing w:after="120" w:line="240" w:lineRule="auto"/>
        <w:jc w:val="both"/>
        <w:rPr>
          <w:sz w:val="20"/>
          <w:szCs w:val="20"/>
        </w:rPr>
      </w:pPr>
    </w:p>
    <w:p w:rsidR="00684972" w:rsidRDefault="00AA3D2F" w:rsidP="00684972">
      <w:pPr>
        <w:pStyle w:val="Odstavecseseznamem"/>
        <w:numPr>
          <w:ilvl w:val="1"/>
          <w:numId w:val="1"/>
        </w:numPr>
        <w:spacing w:after="120" w:line="240" w:lineRule="auto"/>
        <w:jc w:val="both"/>
        <w:rPr>
          <w:sz w:val="20"/>
          <w:szCs w:val="20"/>
        </w:rPr>
      </w:pPr>
      <w:r w:rsidRPr="00684972">
        <w:rPr>
          <w:sz w:val="20"/>
          <w:szCs w:val="20"/>
        </w:rPr>
        <w:t>Převzetí Zboží s vadami nezbavuje Dodavatele povinnosti odstranit vady Zboží na své náklady. Objednatel oznámí Dodavateli objevené vady Zboží ve lhůtě třiceti (30) dnů od jejich objevení, přičemž oznámení podle této věty může být provedeno</w:t>
      </w:r>
      <w:r w:rsidR="00684972" w:rsidRPr="00684972">
        <w:rPr>
          <w:sz w:val="20"/>
          <w:szCs w:val="20"/>
        </w:rPr>
        <w:t xml:space="preserve"> </w:t>
      </w:r>
      <w:r w:rsidRPr="00684972">
        <w:rPr>
          <w:sz w:val="20"/>
          <w:szCs w:val="20"/>
        </w:rPr>
        <w:t>i elektronickou poštou nebo faxem.</w:t>
      </w:r>
    </w:p>
    <w:p w:rsidR="00684972" w:rsidRDefault="00684972" w:rsidP="00684972">
      <w:pPr>
        <w:pStyle w:val="Odstavecseseznamem"/>
        <w:numPr>
          <w:ilvl w:val="1"/>
          <w:numId w:val="1"/>
        </w:numPr>
        <w:spacing w:after="120" w:line="240" w:lineRule="auto"/>
        <w:jc w:val="both"/>
        <w:rPr>
          <w:sz w:val="20"/>
          <w:szCs w:val="20"/>
        </w:rPr>
      </w:pPr>
      <w:r w:rsidRPr="00684972">
        <w:rPr>
          <w:sz w:val="20"/>
          <w:szCs w:val="20"/>
        </w:rPr>
        <w:t>Záruční lhůta Zboží je čtyřiadvacet (24) měsíců od řádného a úplného dodání Zboží bez vad, pokud se Strany nedohodnou na kratší nebo delší záruční lhůtě. V případě, že jsou Zbožím náhradní díly pro výrobky, které se již hromadně nevyrábějí, prodlužuje se záruční doba o plánovanou dobu skladování těchto výrobků určenou výrobcem (zejména v případě motorových vozidel).</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Dodáním Zboží s vadami a / nebo dodání Zboží, které není řádné nebo úplné, je Smlouva porušena podstatným způsobem. Objednatel je oprávněn od Dodavatele (i) požadovat odstranění vad dodáním náhradního Zboží za vadné Zboží, dodání chybějícího Zboží a požadovat odstranění právních vad, nebo (</w:t>
      </w:r>
      <w:proofErr w:type="spellStart"/>
      <w:r w:rsidRPr="00FF1501">
        <w:rPr>
          <w:sz w:val="20"/>
          <w:szCs w:val="20"/>
        </w:rPr>
        <w:t>ii</w:t>
      </w:r>
      <w:proofErr w:type="spellEnd"/>
      <w:r w:rsidRPr="00FF1501">
        <w:rPr>
          <w:sz w:val="20"/>
          <w:szCs w:val="20"/>
        </w:rPr>
        <w:t>) požadovat odstranění vad opravou Zboží, jestliže jsou vady opravitelné, nebo (</w:t>
      </w:r>
      <w:proofErr w:type="spellStart"/>
      <w:r w:rsidRPr="00FF1501">
        <w:rPr>
          <w:sz w:val="20"/>
          <w:szCs w:val="20"/>
        </w:rPr>
        <w:t>iii</w:t>
      </w:r>
      <w:proofErr w:type="spellEnd"/>
      <w:r w:rsidRPr="00FF1501">
        <w:rPr>
          <w:sz w:val="20"/>
          <w:szCs w:val="20"/>
        </w:rPr>
        <w:t>) vrátit Zboží nebo jeho část Dodavateli, přičemž Dodavatel nese náklady vrácení a riziko škody, nebo (</w:t>
      </w:r>
      <w:proofErr w:type="spellStart"/>
      <w:r w:rsidRPr="00FF1501">
        <w:rPr>
          <w:sz w:val="20"/>
          <w:szCs w:val="20"/>
        </w:rPr>
        <w:t>iv</w:t>
      </w:r>
      <w:proofErr w:type="spellEnd"/>
      <w:r w:rsidRPr="00FF1501">
        <w:rPr>
          <w:sz w:val="20"/>
          <w:szCs w:val="20"/>
        </w:rPr>
        <w:t>) požadovat přiměřenou slevu z Ceny, nebo (v) odstoupit od Smlouvy nebo příslušné Objednávky. Dodavatel je povinen strpět odstranění vad a provedení souvisejících prací na jeho náklady prostřednictvím třetí osoby určené</w:t>
      </w:r>
      <w:r w:rsidR="00FF1501" w:rsidRPr="00FF1501">
        <w:rPr>
          <w:sz w:val="20"/>
          <w:szCs w:val="20"/>
        </w:rPr>
        <w:t xml:space="preserve"> </w:t>
      </w:r>
      <w:r w:rsidRPr="00FF1501">
        <w:rPr>
          <w:sz w:val="20"/>
          <w:szCs w:val="20"/>
        </w:rPr>
        <w:t>Objednatelem nebo zákazníkem Objednatele.</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Objednateli nevzniknou nároky ze záruky, jestliže vady vzniknou v důsledku používání Zboží v rozporu s návody na obsluhu, údržbu nebo montáž, které Dodavatel poskytl Objednateli nebo přirozeným opotřebením. Objednateli nevzniknou</w:t>
      </w:r>
      <w:r w:rsidR="00FF1501" w:rsidRPr="00FF1501">
        <w:rPr>
          <w:sz w:val="20"/>
          <w:szCs w:val="20"/>
        </w:rPr>
        <w:t xml:space="preserve"> </w:t>
      </w:r>
      <w:r w:rsidRPr="00FF1501">
        <w:rPr>
          <w:sz w:val="20"/>
          <w:szCs w:val="20"/>
        </w:rPr>
        <w:t xml:space="preserve">nároky ze záruky také v případě, jestliže vady vzniknou v důsledku použití nevhodných pokynů Objednatele, Technických podkladů nebo Nástrojů a Dodavatel předem před zahájením zhotovování </w:t>
      </w:r>
      <w:r w:rsidRPr="00FF1501">
        <w:rPr>
          <w:sz w:val="20"/>
          <w:szCs w:val="20"/>
        </w:rPr>
        <w:lastRenderedPageBreak/>
        <w:t>Zboží nebo používání těchto pokynů, Technických podkladů</w:t>
      </w:r>
      <w:r w:rsidR="00FF1501" w:rsidRPr="00FF1501">
        <w:rPr>
          <w:sz w:val="20"/>
          <w:szCs w:val="20"/>
        </w:rPr>
        <w:t xml:space="preserve"> </w:t>
      </w:r>
      <w:r w:rsidRPr="00FF1501">
        <w:rPr>
          <w:sz w:val="20"/>
          <w:szCs w:val="20"/>
        </w:rPr>
        <w:t>nebo Nástrojů písemně upozornil Objednatele na jejich nevhodnost a Objednatel i navzdory tomuto písemnému upozornění na jejich použití trval.</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Uplatňování nároků ze záruky, odstraňování vad Zboží a provádění souvisejících prací (třídění, drcení, opravy, zpracovávání Zboží na odchylku, vrácení Zboží aj.) je vždy na náklady a riziko Dodavatele.</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Dodavatel ve lhůtě pěti (5) pracovních dnů vyřeší reklamaci včetně vystavení dobropisu případně jiných podkladů systémů managementu kvality. Pokud Dodavatel nezašle dobropis v přiměřené lhůtě, Objednatel vypořádá rozdíl opravným</w:t>
      </w:r>
      <w:r w:rsidR="00FF1501" w:rsidRPr="00FF1501">
        <w:rPr>
          <w:sz w:val="20"/>
          <w:szCs w:val="20"/>
        </w:rPr>
        <w:t xml:space="preserve"> </w:t>
      </w:r>
      <w:r w:rsidRPr="00FF1501">
        <w:rPr>
          <w:sz w:val="20"/>
          <w:szCs w:val="20"/>
        </w:rPr>
        <w:t>účetním dokladem vystaveným vlastním jménem nebo jménem a na účet Dodavatele. Vypořádání podle tohoto bodu nezbavuje Dodavatele odpovědnosti za škodu a náklady spojené s odstraněním vad Zboží.</w:t>
      </w:r>
    </w:p>
    <w:p w:rsidR="00684972" w:rsidRDefault="00684972" w:rsidP="00684972">
      <w:pPr>
        <w:pStyle w:val="Odstavecseseznamem"/>
        <w:numPr>
          <w:ilvl w:val="1"/>
          <w:numId w:val="1"/>
        </w:numPr>
        <w:spacing w:after="120" w:line="240" w:lineRule="auto"/>
        <w:jc w:val="both"/>
        <w:rPr>
          <w:sz w:val="20"/>
          <w:szCs w:val="20"/>
        </w:rPr>
      </w:pPr>
      <w:r w:rsidRPr="00FF1501">
        <w:rPr>
          <w:sz w:val="20"/>
          <w:szCs w:val="20"/>
        </w:rPr>
        <w:t>Dodavatel je povinen vystavit pro Objednatele písemné prohlášení o záruce, které bude obsahovat minimálně výše uvedené podmínky záruky a nebude výše uvedené podmínky záruky jakýmkoli způsobem zužovat. Nevystavení prohlášení o</w:t>
      </w:r>
      <w:r w:rsidR="00FF1501">
        <w:rPr>
          <w:sz w:val="20"/>
          <w:szCs w:val="20"/>
        </w:rPr>
        <w:t xml:space="preserve"> </w:t>
      </w:r>
      <w:r w:rsidRPr="00FF1501">
        <w:rPr>
          <w:sz w:val="20"/>
          <w:szCs w:val="20"/>
        </w:rPr>
        <w:t>záruce, které je v rozporu se Smlouvou a VNP nemá vliv na záruční podmínky uvedené v těchto VNP.</w:t>
      </w:r>
    </w:p>
    <w:p w:rsidR="00FF1501" w:rsidRPr="00FF1501" w:rsidRDefault="00FF1501" w:rsidP="00FF1501">
      <w:pPr>
        <w:pStyle w:val="Odstavecseseznamem"/>
        <w:spacing w:after="120" w:line="240" w:lineRule="auto"/>
        <w:jc w:val="both"/>
        <w:rPr>
          <w:sz w:val="20"/>
          <w:szCs w:val="20"/>
        </w:rPr>
      </w:pPr>
    </w:p>
    <w:p w:rsidR="00FF1501" w:rsidRPr="00FF1501" w:rsidRDefault="00684972" w:rsidP="00FF1501">
      <w:pPr>
        <w:pStyle w:val="Odstavecseseznamem"/>
        <w:numPr>
          <w:ilvl w:val="0"/>
          <w:numId w:val="1"/>
        </w:numPr>
        <w:spacing w:after="120" w:line="240" w:lineRule="auto"/>
        <w:jc w:val="both"/>
        <w:rPr>
          <w:b/>
          <w:bCs/>
          <w:sz w:val="20"/>
          <w:szCs w:val="20"/>
        </w:rPr>
      </w:pPr>
      <w:r w:rsidRPr="00FF1501">
        <w:rPr>
          <w:b/>
          <w:bCs/>
          <w:sz w:val="20"/>
          <w:szCs w:val="20"/>
        </w:rPr>
        <w:t>Technické podklady a Nástroje</w:t>
      </w:r>
    </w:p>
    <w:p w:rsidR="00FF1501" w:rsidRPr="00FF1501" w:rsidRDefault="00FF1501" w:rsidP="00FF1501">
      <w:pPr>
        <w:pStyle w:val="Odstavecseseznamem"/>
        <w:spacing w:after="120" w:line="240" w:lineRule="auto"/>
        <w:jc w:val="both"/>
        <w:rPr>
          <w:sz w:val="20"/>
          <w:szCs w:val="20"/>
        </w:rPr>
      </w:pPr>
    </w:p>
    <w:p w:rsidR="00FF1501" w:rsidRDefault="00684972" w:rsidP="00FF1501">
      <w:pPr>
        <w:pStyle w:val="Odstavecseseznamem"/>
        <w:numPr>
          <w:ilvl w:val="1"/>
          <w:numId w:val="1"/>
        </w:numPr>
        <w:spacing w:after="120" w:line="240" w:lineRule="auto"/>
        <w:jc w:val="both"/>
        <w:rPr>
          <w:sz w:val="20"/>
          <w:szCs w:val="20"/>
        </w:rPr>
      </w:pPr>
      <w:r w:rsidRPr="00FF1501">
        <w:rPr>
          <w:sz w:val="20"/>
          <w:szCs w:val="20"/>
        </w:rPr>
        <w:t>Technické podklady zůstávají majetkem Objednatele a Dodavatel je oprávněn je používat výlučně ke zhotovování a dodávání Zboží pouze pro Objednatele. Dodavatel tato Technické podklady po ukončení Smlouvy neprodleně vrátí Objednateli.</w:t>
      </w:r>
      <w:r w:rsidR="00FF1501" w:rsidRPr="00FF1501">
        <w:rPr>
          <w:sz w:val="20"/>
          <w:szCs w:val="20"/>
        </w:rPr>
        <w:t xml:space="preserve"> </w:t>
      </w:r>
      <w:r w:rsidRPr="00FF1501">
        <w:rPr>
          <w:sz w:val="20"/>
          <w:szCs w:val="20"/>
        </w:rPr>
        <w:t>Dodavatel není oprávněn jakýmkoliv způsobem přenechat nebo převést jakékoliv právo k Technickým podkladem pro jakoukoli třetí osobu.</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Dodavatel je povinen zhotovovat Zboží výlučně prostřednictvím Nástrojů, pokud mu byly Objednatelem poskytnuty nebo byly vyrobeny na základě Technických podkladů. Dodavatel není oprávněn bez předchozího písemného souhlasu</w:t>
      </w:r>
      <w:r w:rsidR="00FF1501" w:rsidRPr="00FF1501">
        <w:rPr>
          <w:sz w:val="20"/>
          <w:szCs w:val="20"/>
        </w:rPr>
        <w:t xml:space="preserve"> </w:t>
      </w:r>
      <w:r w:rsidRPr="00FF1501">
        <w:rPr>
          <w:sz w:val="20"/>
          <w:szCs w:val="20"/>
        </w:rPr>
        <w:t>Objednatele používat Nástroje pro zhotovování zboží nebo poskytování jakýchkoliv služeb pro jakoukoli třetí osobu.</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V případě, že jsou Nástroje zhotovené na náklady Objednatele, je vlastníkem Nástrojů Objednatel.</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Dodavatel není oprávněn jakýmkoliv způsobem přenechat nebo převést jakékoliv právo k Nástrojům nebo zřídit k Nástrojům zástavní právo nebo jakékoli právo ve prospěch třetích osob, včetně zabezpečovacích práv, jinak Dodavatel odpovídá</w:t>
      </w:r>
      <w:r w:rsidR="00FF1501">
        <w:rPr>
          <w:sz w:val="20"/>
          <w:szCs w:val="20"/>
        </w:rPr>
        <w:t xml:space="preserve"> </w:t>
      </w:r>
      <w:r w:rsidRPr="00FF1501">
        <w:rPr>
          <w:sz w:val="20"/>
          <w:szCs w:val="20"/>
        </w:rPr>
        <w:t>Objednateli za jakékoli škody, které Objednateli vzniknou v přímém nebo nepřímém důsledku porušení tohoto zákazu.</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V případě, že jsou Nástroje zhotovené na náklady Dodavatele, má Objednatel k těmto Nástrojům předkupní právo, přičemž kupní cena za Nástroje nepřevýšila výrobní náklady na jejich výrobu. Dodavatel není oprávněn jakýmkoliv způsobem</w:t>
      </w:r>
      <w:r w:rsidR="00FF1501">
        <w:rPr>
          <w:sz w:val="20"/>
          <w:szCs w:val="20"/>
        </w:rPr>
        <w:t xml:space="preserve"> </w:t>
      </w:r>
      <w:r w:rsidRPr="00FF1501">
        <w:rPr>
          <w:sz w:val="20"/>
          <w:szCs w:val="20"/>
        </w:rPr>
        <w:t>přenechat nebo převést jakékoliv právo k Nástrojům nebo zřídit k těmto Nástrojům zástavní právo nebo jakékoliv právo ve prospěch třetích osob, včetně zabezpečovacích práv bez předchozího písemného souhlasu Objednatele, jinak Dodavatel odpovídá Objednateli</w:t>
      </w:r>
      <w:r w:rsidR="00FF1501">
        <w:rPr>
          <w:sz w:val="20"/>
          <w:szCs w:val="20"/>
        </w:rPr>
        <w:t xml:space="preserve"> </w:t>
      </w:r>
      <w:r w:rsidRPr="00FF1501">
        <w:rPr>
          <w:sz w:val="20"/>
          <w:szCs w:val="20"/>
        </w:rPr>
        <w:t>za jakékoliv škody, které Objednateli vzniknou v důsledku porušení tohoto zákazu.</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Dodavatel je povinen viditelně označit Nástroje patřící Objednateli a Technické podklady jako majetek Objednatele s uvedením obchodního jména a sídla Objednatele a výslovným uvedením, že jde o majetek Objednatele.</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Dodavatel je povinen na žádost Objednatele umožnit Objednateli kontrolu Technických podkladů a Nástrojů. Taková kontrola se může provádět pouze v pracovních dnech od 08:00 do 16:00 hod. Dodavatel je povinen písemně oznámit Objednateli</w:t>
      </w:r>
      <w:r w:rsidR="00FF1501">
        <w:rPr>
          <w:sz w:val="20"/>
          <w:szCs w:val="20"/>
        </w:rPr>
        <w:t xml:space="preserve"> </w:t>
      </w:r>
      <w:r w:rsidRPr="00FF1501">
        <w:rPr>
          <w:sz w:val="20"/>
          <w:szCs w:val="20"/>
        </w:rPr>
        <w:t>každé nové přemístění Technických podkladů a Nástrojů do jiného závodu Dodavatele, a každou změnu práv k Nástrojům včetně zřízení zástavních práv, jiných práv ve prospěch třetích osob nebo jejich zadržení.</w:t>
      </w:r>
    </w:p>
    <w:p w:rsidR="00684972" w:rsidRDefault="00684972" w:rsidP="00684972">
      <w:pPr>
        <w:pStyle w:val="Odstavecseseznamem"/>
        <w:numPr>
          <w:ilvl w:val="1"/>
          <w:numId w:val="1"/>
        </w:numPr>
        <w:spacing w:after="120" w:line="240" w:lineRule="auto"/>
        <w:jc w:val="both"/>
        <w:rPr>
          <w:sz w:val="20"/>
          <w:szCs w:val="20"/>
        </w:rPr>
      </w:pPr>
      <w:r w:rsidRPr="00FF1501">
        <w:rPr>
          <w:sz w:val="20"/>
          <w:szCs w:val="20"/>
        </w:rPr>
        <w:t>Dodavatel provádí údržbu a opravy Nástrojů na vlastní náklady.</w:t>
      </w:r>
    </w:p>
    <w:p w:rsidR="00FF1501" w:rsidRPr="00FF1501" w:rsidRDefault="00FF1501" w:rsidP="00FF1501">
      <w:pPr>
        <w:pStyle w:val="Odstavecseseznamem"/>
        <w:spacing w:after="120" w:line="240" w:lineRule="auto"/>
        <w:jc w:val="both"/>
        <w:rPr>
          <w:sz w:val="20"/>
          <w:szCs w:val="20"/>
        </w:rPr>
      </w:pPr>
    </w:p>
    <w:p w:rsidR="00FF1501" w:rsidRPr="00FF1501" w:rsidRDefault="00684972" w:rsidP="00FF1501">
      <w:pPr>
        <w:pStyle w:val="Odstavecseseznamem"/>
        <w:numPr>
          <w:ilvl w:val="0"/>
          <w:numId w:val="1"/>
        </w:numPr>
        <w:spacing w:after="120" w:line="240" w:lineRule="auto"/>
        <w:jc w:val="both"/>
        <w:rPr>
          <w:b/>
          <w:bCs/>
          <w:sz w:val="20"/>
          <w:szCs w:val="20"/>
        </w:rPr>
      </w:pPr>
      <w:r w:rsidRPr="00FF1501">
        <w:rPr>
          <w:b/>
          <w:bCs/>
          <w:sz w:val="20"/>
          <w:szCs w:val="20"/>
        </w:rPr>
        <w:t>Práva duševního a průmyslového vlastnictví</w:t>
      </w:r>
    </w:p>
    <w:p w:rsidR="00FF1501" w:rsidRPr="00FF1501" w:rsidRDefault="00FF1501" w:rsidP="00FF1501">
      <w:pPr>
        <w:pStyle w:val="Odstavecseseznamem"/>
        <w:spacing w:after="120" w:line="240" w:lineRule="auto"/>
        <w:jc w:val="both"/>
        <w:rPr>
          <w:sz w:val="20"/>
          <w:szCs w:val="20"/>
        </w:rPr>
      </w:pP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Objednatel poskytnutím Technických podkladů a Nástrojů Dodavateli dává Dodavateli omezenou nevýlučnou licenci na využívání práv duševního a průmyslového vlastnictví, které jsou s těmito Technickými podklady a Nástroji spojené. Použití</w:t>
      </w:r>
      <w:r w:rsidR="00FF1501">
        <w:rPr>
          <w:sz w:val="20"/>
          <w:szCs w:val="20"/>
        </w:rPr>
        <w:t xml:space="preserve"> </w:t>
      </w:r>
      <w:r w:rsidRPr="00FF1501">
        <w:rPr>
          <w:sz w:val="20"/>
          <w:szCs w:val="20"/>
        </w:rPr>
        <w:t>této licence je omezeno výhradně na výrobu Zboží pro Objednatele. Licence trvá po dobu trvání Smlouvy a zaniká spolu se skončením Smlouvy. Dodavatel není oprávněn využívat tato práva duševního a průmyslového vlastnictví k jinému účelu než zhotovení</w:t>
      </w:r>
      <w:r w:rsidR="00FF1501">
        <w:rPr>
          <w:sz w:val="20"/>
          <w:szCs w:val="20"/>
        </w:rPr>
        <w:t xml:space="preserve"> </w:t>
      </w:r>
      <w:r w:rsidRPr="00FF1501">
        <w:rPr>
          <w:sz w:val="20"/>
          <w:szCs w:val="20"/>
        </w:rPr>
        <w:t>Zboží pro Objednatele.</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Dodavatel odpovídá za jakékoliv porušení cizích práv duševního a průmyslového vlastnictví třetích osob, které nastane v souvislosti se zhotovováním Zboží nebo v souvislosti se Smlouvou. Dodavatel odpovídá za to, že Zboží dodané Objednateli</w:t>
      </w:r>
      <w:r w:rsidR="00FF1501" w:rsidRPr="00FF1501">
        <w:rPr>
          <w:sz w:val="20"/>
          <w:szCs w:val="20"/>
        </w:rPr>
        <w:t xml:space="preserve"> </w:t>
      </w:r>
      <w:r w:rsidRPr="00FF1501">
        <w:rPr>
          <w:sz w:val="20"/>
          <w:szCs w:val="20"/>
        </w:rPr>
        <w:t>neporušuje jakákoliv práva duševního nebo průmyslového vlastnictví třetích osob, a to ani v celku nebo jakákoliv jeho část. Dodavatel za porušení těchto práv neodpovídá pouze v případě, že tato práva poruší Objednatel poskytnutím Technických podkladů a</w:t>
      </w:r>
      <w:r w:rsidR="00FF1501">
        <w:rPr>
          <w:sz w:val="20"/>
          <w:szCs w:val="20"/>
        </w:rPr>
        <w:t xml:space="preserve"> </w:t>
      </w:r>
      <w:r w:rsidRPr="00FF1501">
        <w:rPr>
          <w:sz w:val="20"/>
          <w:szCs w:val="20"/>
        </w:rPr>
        <w:t>Nástrojů a Dodavatel o takovém porušení ani při vynaložení odborné péče nemohl vědět.</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Dodavatel je povinen písemně informovat Objednatele o všech vlastních právech duševního a průmyslového vlastnictví a všech právech duševního a průmyslového vlastnictví třetích osob, ke kterým je Dodavatel oprávněn udělovat sublicence,</w:t>
      </w:r>
      <w:r w:rsidR="00FF1501" w:rsidRPr="00FF1501">
        <w:rPr>
          <w:sz w:val="20"/>
          <w:szCs w:val="20"/>
        </w:rPr>
        <w:t xml:space="preserve"> </w:t>
      </w:r>
      <w:r w:rsidRPr="00FF1501">
        <w:rPr>
          <w:sz w:val="20"/>
          <w:szCs w:val="20"/>
        </w:rPr>
        <w:t>a které použil na zhotovení Zboží. Použité licence a sublicence musí umožňovat vývoz Zboží do všech zemí, do nichž Objednatel dodává Zboží nebo výrobky, na jejichž výrobu se Zboží používá. Dodavatel osvobozuje Objednatele a odběratele Objednatele od</w:t>
      </w:r>
      <w:r w:rsidR="00FF1501" w:rsidRPr="00FF1501">
        <w:rPr>
          <w:sz w:val="20"/>
          <w:szCs w:val="20"/>
        </w:rPr>
        <w:t xml:space="preserve"> </w:t>
      </w:r>
      <w:r w:rsidRPr="00FF1501">
        <w:rPr>
          <w:sz w:val="20"/>
          <w:szCs w:val="20"/>
        </w:rPr>
        <w:t>jakýchkoliv nároků za použití těchto práv duševního a průmyslového vlastnictví.</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Strany jsou povinny se neprodleně navzájem informovat o jakýchkoliv nárocích jakýchkoliv třetích osob týkajících se práv duševního a průmyslového vlastnictví a vzájemně spolupracovat na vyřešení vzniklé situace.</w:t>
      </w:r>
    </w:p>
    <w:p w:rsidR="00684972" w:rsidRPr="00FF1501" w:rsidRDefault="00684972" w:rsidP="00684972">
      <w:pPr>
        <w:pStyle w:val="Odstavecseseznamem"/>
        <w:numPr>
          <w:ilvl w:val="1"/>
          <w:numId w:val="1"/>
        </w:numPr>
        <w:spacing w:after="120" w:line="240" w:lineRule="auto"/>
        <w:jc w:val="both"/>
        <w:rPr>
          <w:sz w:val="20"/>
          <w:szCs w:val="20"/>
        </w:rPr>
      </w:pPr>
      <w:r w:rsidRPr="00FF1501">
        <w:rPr>
          <w:sz w:val="20"/>
          <w:szCs w:val="20"/>
        </w:rPr>
        <w:t>Dodavatel není oprávněn si zaregistrovat jakékoliv právo duševního a průmyslového vlastnictví, které patří Objednateli včetně práv vzniklých v souvislosti s vývojovou Objednávkou Objednatele nebo v rámci konzultací s odborníky,</w:t>
      </w:r>
      <w:r w:rsidR="00FF1501" w:rsidRPr="00FF1501">
        <w:rPr>
          <w:sz w:val="20"/>
          <w:szCs w:val="20"/>
        </w:rPr>
        <w:t xml:space="preserve"> </w:t>
      </w:r>
      <w:r w:rsidRPr="00FF1501">
        <w:rPr>
          <w:sz w:val="20"/>
          <w:szCs w:val="20"/>
        </w:rPr>
        <w:t>spolupracujícími osobami nebo zaměstnanci Objednatele. V případě, že Dodavatel získá tato práva v rozporu s předchozí větou, je povinen neprodleně je převést na Objednatele.</w:t>
      </w:r>
    </w:p>
    <w:p w:rsidR="00FF1501" w:rsidRDefault="00FF1501" w:rsidP="00FF1501">
      <w:pPr>
        <w:pStyle w:val="Odstavecseseznamem"/>
        <w:spacing w:after="120" w:line="240" w:lineRule="auto"/>
        <w:jc w:val="both"/>
        <w:rPr>
          <w:sz w:val="20"/>
          <w:szCs w:val="20"/>
        </w:rPr>
      </w:pPr>
    </w:p>
    <w:p w:rsidR="00FF1501" w:rsidRPr="00740495" w:rsidRDefault="00684972" w:rsidP="00FF1501">
      <w:pPr>
        <w:pStyle w:val="Odstavecseseznamem"/>
        <w:numPr>
          <w:ilvl w:val="0"/>
          <w:numId w:val="1"/>
        </w:numPr>
        <w:spacing w:after="120" w:line="240" w:lineRule="auto"/>
        <w:jc w:val="both"/>
        <w:rPr>
          <w:b/>
          <w:bCs/>
          <w:sz w:val="20"/>
          <w:szCs w:val="20"/>
        </w:rPr>
      </w:pPr>
      <w:r w:rsidRPr="00740495">
        <w:rPr>
          <w:b/>
          <w:bCs/>
          <w:sz w:val="20"/>
          <w:szCs w:val="20"/>
        </w:rPr>
        <w:t>Mlčenlivost a ochrana Důvěrných informací</w:t>
      </w:r>
    </w:p>
    <w:p w:rsidR="00FF1501" w:rsidRDefault="00FF1501" w:rsidP="00FF1501">
      <w:pPr>
        <w:pStyle w:val="Odstavecseseznamem"/>
        <w:spacing w:after="120" w:line="240" w:lineRule="auto"/>
        <w:jc w:val="both"/>
        <w:rPr>
          <w:sz w:val="20"/>
          <w:szCs w:val="20"/>
        </w:rPr>
      </w:pP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Celý obsah Smlouvy je důvěrný. Strany jsou povinny zachovávat bezpodmínečnou mlčenlivost o Důvěrných informacích.</w:t>
      </w:r>
    </w:p>
    <w:p w:rsidR="00FF1501" w:rsidRDefault="00684972" w:rsidP="00684972">
      <w:pPr>
        <w:pStyle w:val="Odstavecseseznamem"/>
        <w:numPr>
          <w:ilvl w:val="1"/>
          <w:numId w:val="1"/>
        </w:numPr>
        <w:spacing w:after="120" w:line="240" w:lineRule="auto"/>
        <w:jc w:val="both"/>
        <w:rPr>
          <w:sz w:val="20"/>
          <w:szCs w:val="20"/>
        </w:rPr>
      </w:pPr>
      <w:r w:rsidRPr="00FF1501">
        <w:rPr>
          <w:sz w:val="20"/>
          <w:szCs w:val="20"/>
        </w:rPr>
        <w:t>Povinnost zachovávat mlčenlivost o Důvěrných informacích se vztahuje vůči jakékoliv třetí osobě.</w:t>
      </w:r>
    </w:p>
    <w:p w:rsidR="00740495" w:rsidRDefault="00684972" w:rsidP="00684972">
      <w:pPr>
        <w:pStyle w:val="Odstavecseseznamem"/>
        <w:numPr>
          <w:ilvl w:val="1"/>
          <w:numId w:val="1"/>
        </w:numPr>
        <w:spacing w:after="120" w:line="240" w:lineRule="auto"/>
        <w:jc w:val="both"/>
        <w:rPr>
          <w:sz w:val="20"/>
          <w:szCs w:val="20"/>
        </w:rPr>
      </w:pPr>
      <w:r w:rsidRPr="00740495">
        <w:rPr>
          <w:sz w:val="20"/>
          <w:szCs w:val="20"/>
        </w:rPr>
        <w:t>Za porušení povinnosti mlčenlivosti o Důvěrných informacích není považováno poskytnutí Důvěrných informací orgánům veřejné správy podle příslušných právních předpisů za předpokladu, že Důvěrné informace jsou poskytnuty orgánům</w:t>
      </w:r>
      <w:r w:rsidR="00FF1501" w:rsidRPr="00740495">
        <w:rPr>
          <w:sz w:val="20"/>
          <w:szCs w:val="20"/>
        </w:rPr>
        <w:t xml:space="preserve"> </w:t>
      </w:r>
      <w:r w:rsidRPr="00740495">
        <w:rPr>
          <w:sz w:val="20"/>
          <w:szCs w:val="20"/>
        </w:rPr>
        <w:t>veřejné správy v souladu s právními předpisy. Strana poskytující Důvěrnou informaci orgánu veřejné správy je povinna o tom neprodleně písemně informovat druhou Stranu a úzce s ní spolupracovat při zajišťování další ochrany důvěrnosti takových Důvěrných</w:t>
      </w:r>
      <w:r w:rsidR="00740495">
        <w:rPr>
          <w:sz w:val="20"/>
          <w:szCs w:val="20"/>
        </w:rPr>
        <w:t xml:space="preserve"> </w:t>
      </w:r>
      <w:r w:rsidRPr="00740495">
        <w:rPr>
          <w:sz w:val="20"/>
          <w:szCs w:val="20"/>
        </w:rPr>
        <w:t>informací.</w:t>
      </w:r>
    </w:p>
    <w:p w:rsidR="00684972" w:rsidRDefault="00684972" w:rsidP="00684972">
      <w:pPr>
        <w:pStyle w:val="Odstavecseseznamem"/>
        <w:numPr>
          <w:ilvl w:val="1"/>
          <w:numId w:val="1"/>
        </w:numPr>
        <w:spacing w:after="120" w:line="240" w:lineRule="auto"/>
        <w:jc w:val="both"/>
        <w:rPr>
          <w:sz w:val="20"/>
          <w:szCs w:val="20"/>
        </w:rPr>
      </w:pPr>
      <w:r w:rsidRPr="00740495">
        <w:rPr>
          <w:sz w:val="20"/>
          <w:szCs w:val="20"/>
        </w:rPr>
        <w:t>V případě, že Strany uzavřou zvláštní dohodu, jejímž předmětem je ochrana Důvěrných informací, má taková dohoda přednost před ustanoveními tohoto článku VNP, pokud tato dohoda poskytuje Důvěrným informacím širší ochranu.</w:t>
      </w:r>
    </w:p>
    <w:p w:rsidR="00740495" w:rsidRDefault="00740495" w:rsidP="00740495">
      <w:pPr>
        <w:pStyle w:val="Odstavecseseznamem"/>
        <w:spacing w:after="120" w:line="240" w:lineRule="auto"/>
        <w:jc w:val="both"/>
        <w:rPr>
          <w:sz w:val="20"/>
          <w:szCs w:val="20"/>
        </w:rPr>
      </w:pPr>
    </w:p>
    <w:p w:rsidR="00740495" w:rsidRPr="00740495" w:rsidRDefault="00684972" w:rsidP="00740495">
      <w:pPr>
        <w:pStyle w:val="Odstavecseseznamem"/>
        <w:numPr>
          <w:ilvl w:val="0"/>
          <w:numId w:val="1"/>
        </w:numPr>
        <w:spacing w:after="120" w:line="240" w:lineRule="auto"/>
        <w:jc w:val="both"/>
        <w:rPr>
          <w:b/>
          <w:bCs/>
          <w:sz w:val="20"/>
          <w:szCs w:val="20"/>
        </w:rPr>
      </w:pPr>
      <w:r w:rsidRPr="00740495">
        <w:rPr>
          <w:b/>
          <w:bCs/>
          <w:sz w:val="20"/>
          <w:szCs w:val="20"/>
        </w:rPr>
        <w:t>Odpovědnost</w:t>
      </w:r>
    </w:p>
    <w:p w:rsidR="00740495" w:rsidRDefault="00740495" w:rsidP="00740495">
      <w:pPr>
        <w:pStyle w:val="Odstavecseseznamem"/>
        <w:spacing w:after="120" w:line="240" w:lineRule="auto"/>
        <w:jc w:val="both"/>
        <w:rPr>
          <w:sz w:val="20"/>
          <w:szCs w:val="20"/>
        </w:rPr>
      </w:pPr>
    </w:p>
    <w:p w:rsidR="00740495"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Dodavatel je odpovědný v plném rozsahu za škodu včetně skutečné škody, ušlého zisku a jiných přímo nebo nepřímo souvisejících škod, které vzniknou v důsledku porušení jakýchkoliv jeho závazků ze Smlouvy, VNP, právních předpisů nebo</w:t>
      </w:r>
      <w:r w:rsidR="00740495">
        <w:rPr>
          <w:sz w:val="20"/>
          <w:szCs w:val="20"/>
        </w:rPr>
        <w:t xml:space="preserve"> </w:t>
      </w:r>
      <w:r w:rsidRPr="00740495">
        <w:rPr>
          <w:sz w:val="20"/>
          <w:szCs w:val="20"/>
        </w:rPr>
        <w:t>jiných pravidel, které jsou mezi Stranami závazné.</w:t>
      </w:r>
    </w:p>
    <w:p w:rsidR="00740495"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 xml:space="preserve">Strany neodpovídají za škodu jedině v případě, pokud škoda vznikla v důsledku (i) Vyšší moci a první Strana o předpokládaném zásahu Vyšší moci písemně seznámila poškozenou Stranu v dostatečném předstihu předem </w:t>
      </w:r>
      <w:r w:rsidRPr="00740495">
        <w:rPr>
          <w:sz w:val="20"/>
          <w:szCs w:val="20"/>
        </w:rPr>
        <w:lastRenderedPageBreak/>
        <w:t>před zásahem Vyšší</w:t>
      </w:r>
      <w:r w:rsidR="00740495" w:rsidRPr="00740495">
        <w:rPr>
          <w:sz w:val="20"/>
          <w:szCs w:val="20"/>
        </w:rPr>
        <w:t xml:space="preserve"> </w:t>
      </w:r>
      <w:r w:rsidRPr="00740495">
        <w:rPr>
          <w:sz w:val="20"/>
          <w:szCs w:val="20"/>
        </w:rPr>
        <w:t>moci nebo neprodleně po jejím zásahu, pokud nebylo z důvodů, které nejsou na straně první Strany, možné o zásahu Vyšší moci seznámit poškozenou Stranu předem, nebo pokud (</w:t>
      </w:r>
      <w:proofErr w:type="spellStart"/>
      <w:r w:rsidRPr="00740495">
        <w:rPr>
          <w:sz w:val="20"/>
          <w:szCs w:val="20"/>
        </w:rPr>
        <w:t>ii</w:t>
      </w:r>
      <w:proofErr w:type="spellEnd"/>
      <w:r w:rsidRPr="00740495">
        <w:rPr>
          <w:sz w:val="20"/>
          <w:szCs w:val="20"/>
        </w:rPr>
        <w:t>) škoda vznikla v důsledku porušení závazků poškozené Strany ze Smlouvy,</w:t>
      </w:r>
      <w:r w:rsidR="00740495" w:rsidRPr="00740495">
        <w:rPr>
          <w:sz w:val="20"/>
          <w:szCs w:val="20"/>
        </w:rPr>
        <w:t xml:space="preserve"> </w:t>
      </w:r>
      <w:r w:rsidRPr="00740495">
        <w:rPr>
          <w:sz w:val="20"/>
          <w:szCs w:val="20"/>
        </w:rPr>
        <w:t>VNP, právních předpisů nebo jiných pravidel, které jsou mezi Stranami závazné, poškozenou Stranou a to v rozsahu v jakém se toto porušení způsobené poškozenou Stranou přičinilo o vznik této škody.</w:t>
      </w:r>
    </w:p>
    <w:p w:rsidR="00740495"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V případě, že třetí osoba vznese vůči Objednateli nárok na náhradu škody, která vznikla v důsledku přímého nebo nepřímého porušení jakýchkoli závazků dodavatele ze Smlouvy, VNP, právních předpisů nebo jiných pravidel, která jsou mezi</w:t>
      </w:r>
      <w:r w:rsidR="00740495" w:rsidRPr="00740495">
        <w:rPr>
          <w:sz w:val="20"/>
          <w:szCs w:val="20"/>
        </w:rPr>
        <w:t xml:space="preserve"> </w:t>
      </w:r>
      <w:r w:rsidRPr="00740495">
        <w:rPr>
          <w:sz w:val="20"/>
          <w:szCs w:val="20"/>
        </w:rPr>
        <w:t>Stranami závazná, Dodavatel nahradí Objednateli jakoukoli škodu, která bude třetí osobě vůči Objednateli pravomocným a vykonatelným rozhodnutím soudu nebo jiného příslušného orgánu veřejné moci přiznána. Strany se navzájem zavazují spolupracovat při</w:t>
      </w:r>
      <w:r w:rsidR="00740495" w:rsidRPr="00740495">
        <w:rPr>
          <w:sz w:val="20"/>
          <w:szCs w:val="20"/>
        </w:rPr>
        <w:t xml:space="preserve"> </w:t>
      </w:r>
      <w:r w:rsidRPr="00740495">
        <w:rPr>
          <w:sz w:val="20"/>
          <w:szCs w:val="20"/>
        </w:rPr>
        <w:t>řešení takové situace. Ustanovení o Vyšší moci se v tomto případě použijí pouze tehdy, pokud se Objednatel úspěšně dovolá zásahu Vyšší moci vůči dané třetí osobě.</w:t>
      </w:r>
    </w:p>
    <w:p w:rsidR="00740495"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Dodavatel odpovídá Objednateli v plném rozsahu i za škody, které vzniknou Objednateli v případě oprávněných preventivních opatření provedených Objednatelem nebo odběratelem Objednavatele (zejména svolávací akce).</w:t>
      </w:r>
    </w:p>
    <w:p w:rsidR="00740495" w:rsidRDefault="00684972" w:rsidP="00740495">
      <w:pPr>
        <w:pStyle w:val="Odstavecseseznamem"/>
        <w:numPr>
          <w:ilvl w:val="1"/>
          <w:numId w:val="1"/>
        </w:numPr>
        <w:spacing w:after="120" w:line="240" w:lineRule="auto"/>
        <w:ind w:hanging="436"/>
        <w:jc w:val="both"/>
        <w:rPr>
          <w:sz w:val="20"/>
          <w:szCs w:val="20"/>
        </w:rPr>
      </w:pPr>
      <w:r w:rsidRPr="00740495">
        <w:rPr>
          <w:sz w:val="20"/>
          <w:szCs w:val="20"/>
        </w:rPr>
        <w:t>Povinnost nahradit škodu Objednatelem Dodavateli je vyloučena, pokud</w:t>
      </w:r>
      <w:r w:rsidR="00740495">
        <w:rPr>
          <w:sz w:val="20"/>
          <w:szCs w:val="20"/>
        </w:rPr>
        <w:t xml:space="preserve"> </w:t>
      </w:r>
      <w:r w:rsidRPr="00740495">
        <w:rPr>
          <w:sz w:val="20"/>
          <w:szCs w:val="20"/>
        </w:rPr>
        <w:t>Objednatel účinně omezil svou odpovědnost vůči svému zákazníkovi.</w:t>
      </w:r>
    </w:p>
    <w:p w:rsidR="00740495" w:rsidRDefault="00740495" w:rsidP="00740495">
      <w:pPr>
        <w:pStyle w:val="Odstavecseseznamem"/>
        <w:spacing w:after="120" w:line="240" w:lineRule="auto"/>
        <w:jc w:val="both"/>
        <w:rPr>
          <w:sz w:val="20"/>
          <w:szCs w:val="20"/>
        </w:rPr>
      </w:pPr>
    </w:p>
    <w:p w:rsidR="00740495" w:rsidRPr="00740495" w:rsidRDefault="00684972" w:rsidP="00740495">
      <w:pPr>
        <w:pStyle w:val="Odstavecseseznamem"/>
        <w:numPr>
          <w:ilvl w:val="0"/>
          <w:numId w:val="1"/>
        </w:numPr>
        <w:spacing w:after="120" w:line="240" w:lineRule="auto"/>
        <w:jc w:val="both"/>
        <w:rPr>
          <w:b/>
          <w:bCs/>
          <w:sz w:val="20"/>
          <w:szCs w:val="20"/>
        </w:rPr>
      </w:pPr>
      <w:r w:rsidRPr="00740495">
        <w:rPr>
          <w:b/>
          <w:bCs/>
          <w:sz w:val="20"/>
          <w:szCs w:val="20"/>
        </w:rPr>
        <w:t>Sankce</w:t>
      </w:r>
    </w:p>
    <w:p w:rsidR="00740495" w:rsidRDefault="00740495" w:rsidP="00740495">
      <w:pPr>
        <w:pStyle w:val="Odstavecseseznamem"/>
        <w:spacing w:after="120" w:line="240" w:lineRule="auto"/>
        <w:jc w:val="both"/>
        <w:rPr>
          <w:sz w:val="20"/>
          <w:szCs w:val="20"/>
        </w:rPr>
      </w:pPr>
    </w:p>
    <w:p w:rsidR="00740495"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Dostane-li se Dodavatel do prodlení s řádným a úplným dodáním Zboží, je povinen uhradit Objednateli smluvní pokutu ve výši 0,02% z Ceny za každý započatý týden prodlení. Touto sankcí není dotčeno právo Objednatele na náhradu škody.</w:t>
      </w:r>
      <w:r w:rsidR="00740495" w:rsidRPr="00740495">
        <w:rPr>
          <w:sz w:val="20"/>
          <w:szCs w:val="20"/>
        </w:rPr>
        <w:t xml:space="preserve"> V</w:t>
      </w:r>
      <w:r w:rsidRPr="00740495">
        <w:rPr>
          <w:sz w:val="20"/>
          <w:szCs w:val="20"/>
        </w:rPr>
        <w:t>znikne-li Objednateli povinnost uhradit za Dodavatele Daně, Objednateli zároveň vznikne vůči Dodavateli nárok na smluvní pokutu ve výši 0,2% z částky odpovídající dani včetně příslušenství za každý den od momentu zaplacení Daní Objednatelem příslušnému</w:t>
      </w:r>
      <w:r w:rsidR="00740495" w:rsidRPr="00740495">
        <w:rPr>
          <w:sz w:val="20"/>
          <w:szCs w:val="20"/>
        </w:rPr>
        <w:t xml:space="preserve"> </w:t>
      </w:r>
      <w:r w:rsidRPr="00740495">
        <w:rPr>
          <w:sz w:val="20"/>
          <w:szCs w:val="20"/>
        </w:rPr>
        <w:t>orgánu do doby zaplacení náhrady za Daně Dodavatelem Objednateli. Tímto není dotčen nárok Objednatele na náhradu škody.</w:t>
      </w:r>
    </w:p>
    <w:p w:rsidR="00740495"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Dostane-li se Objednatel do prodlení se zaplacením ceny, je Dodavatel oprávněn požadovat od Objednatele zaplacení úroků z prodlení ve výši 0,02% z Ceny za každý započatý týden prodlení. Strany se dohodly, že v případě, trvá-li prodlení</w:t>
      </w:r>
      <w:r w:rsidR="00740495">
        <w:rPr>
          <w:sz w:val="20"/>
          <w:szCs w:val="20"/>
        </w:rPr>
        <w:t xml:space="preserve"> </w:t>
      </w:r>
      <w:r w:rsidRPr="00740495">
        <w:rPr>
          <w:sz w:val="20"/>
          <w:szCs w:val="20"/>
        </w:rPr>
        <w:t>méně než dva (2) týdny, Dodavateli nevznikne nárok na úroky z prodlení za tuto dobu.</w:t>
      </w:r>
    </w:p>
    <w:p w:rsidR="00684972" w:rsidRPr="00740495"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Dodavatel uhradí Objednateli následující smluvní pokuty v případě nedodržení následujících povinností, přičemž těmito sankcemi není dotčeno právo Objednatele na náhradu škody:</w:t>
      </w:r>
    </w:p>
    <w:p w:rsidR="00684972" w:rsidRPr="00740495" w:rsidRDefault="00684972" w:rsidP="00740495">
      <w:pPr>
        <w:pStyle w:val="Odstavecseseznamem"/>
        <w:numPr>
          <w:ilvl w:val="0"/>
          <w:numId w:val="3"/>
        </w:numPr>
        <w:spacing w:after="120" w:line="240" w:lineRule="auto"/>
        <w:jc w:val="both"/>
        <w:rPr>
          <w:sz w:val="20"/>
          <w:szCs w:val="20"/>
        </w:rPr>
      </w:pPr>
      <w:r w:rsidRPr="00740495">
        <w:rPr>
          <w:sz w:val="20"/>
          <w:szCs w:val="20"/>
        </w:rPr>
        <w:t>1250 Kč za vystavení reklamace</w:t>
      </w:r>
    </w:p>
    <w:p w:rsidR="00684972" w:rsidRPr="00740495" w:rsidRDefault="00684972" w:rsidP="00740495">
      <w:pPr>
        <w:pStyle w:val="Odstavecseseznamem"/>
        <w:numPr>
          <w:ilvl w:val="0"/>
          <w:numId w:val="3"/>
        </w:numPr>
        <w:spacing w:after="120" w:line="240" w:lineRule="auto"/>
        <w:jc w:val="both"/>
        <w:rPr>
          <w:sz w:val="20"/>
          <w:szCs w:val="20"/>
        </w:rPr>
      </w:pPr>
      <w:r w:rsidRPr="00740495">
        <w:rPr>
          <w:sz w:val="20"/>
          <w:szCs w:val="20"/>
        </w:rPr>
        <w:t>1250 Kč za nedodržení termínu vzorkování,</w:t>
      </w:r>
    </w:p>
    <w:p w:rsidR="00684972" w:rsidRPr="00740495" w:rsidRDefault="00684972" w:rsidP="00740495">
      <w:pPr>
        <w:pStyle w:val="Odstavecseseznamem"/>
        <w:numPr>
          <w:ilvl w:val="0"/>
          <w:numId w:val="3"/>
        </w:numPr>
        <w:spacing w:after="120" w:line="240" w:lineRule="auto"/>
        <w:jc w:val="both"/>
        <w:rPr>
          <w:sz w:val="20"/>
          <w:szCs w:val="20"/>
        </w:rPr>
      </w:pPr>
      <w:r w:rsidRPr="00740495">
        <w:rPr>
          <w:sz w:val="20"/>
          <w:szCs w:val="20"/>
        </w:rPr>
        <w:t>2500 Kč za organizaci třídění vadné dodávky,</w:t>
      </w:r>
    </w:p>
    <w:p w:rsidR="00684972" w:rsidRPr="00740495" w:rsidRDefault="00684972" w:rsidP="00740495">
      <w:pPr>
        <w:pStyle w:val="Odstavecseseznamem"/>
        <w:numPr>
          <w:ilvl w:val="0"/>
          <w:numId w:val="3"/>
        </w:numPr>
        <w:spacing w:after="120" w:line="240" w:lineRule="auto"/>
        <w:jc w:val="both"/>
        <w:rPr>
          <w:sz w:val="20"/>
          <w:szCs w:val="20"/>
        </w:rPr>
      </w:pPr>
      <w:r w:rsidRPr="00740495">
        <w:rPr>
          <w:sz w:val="20"/>
          <w:szCs w:val="20"/>
        </w:rPr>
        <w:t>1250 Kč za nedodržení balicích předpisů,</w:t>
      </w:r>
    </w:p>
    <w:p w:rsidR="00684972" w:rsidRPr="00740495" w:rsidRDefault="00684972" w:rsidP="00740495">
      <w:pPr>
        <w:pStyle w:val="Odstavecseseznamem"/>
        <w:numPr>
          <w:ilvl w:val="0"/>
          <w:numId w:val="3"/>
        </w:numPr>
        <w:spacing w:after="120" w:line="240" w:lineRule="auto"/>
        <w:jc w:val="both"/>
        <w:rPr>
          <w:sz w:val="20"/>
          <w:szCs w:val="20"/>
        </w:rPr>
      </w:pPr>
      <w:r w:rsidRPr="00740495">
        <w:rPr>
          <w:sz w:val="20"/>
          <w:szCs w:val="20"/>
        </w:rPr>
        <w:t>5000 Kč za ohrožení plynulosti výroby Objednatele v důsledku opožděné dodávky,</w:t>
      </w:r>
    </w:p>
    <w:p w:rsidR="00684972" w:rsidRPr="00740495" w:rsidRDefault="00684972" w:rsidP="00740495">
      <w:pPr>
        <w:pStyle w:val="Odstavecseseznamem"/>
        <w:numPr>
          <w:ilvl w:val="0"/>
          <w:numId w:val="3"/>
        </w:numPr>
        <w:spacing w:after="120" w:line="240" w:lineRule="auto"/>
        <w:jc w:val="both"/>
        <w:rPr>
          <w:sz w:val="20"/>
          <w:szCs w:val="20"/>
        </w:rPr>
      </w:pPr>
      <w:r w:rsidRPr="00740495">
        <w:rPr>
          <w:sz w:val="20"/>
          <w:szCs w:val="20"/>
        </w:rPr>
        <w:t>1250 Kč za nedodání 8D reportu do 24 hod. od zaslání požadavku,</w:t>
      </w:r>
    </w:p>
    <w:p w:rsidR="00684972" w:rsidRPr="00740495" w:rsidRDefault="00684972" w:rsidP="00740495">
      <w:pPr>
        <w:pStyle w:val="Odstavecseseznamem"/>
        <w:numPr>
          <w:ilvl w:val="0"/>
          <w:numId w:val="3"/>
        </w:numPr>
        <w:spacing w:after="120" w:line="240" w:lineRule="auto"/>
        <w:jc w:val="both"/>
        <w:rPr>
          <w:sz w:val="20"/>
          <w:szCs w:val="20"/>
        </w:rPr>
      </w:pPr>
      <w:r w:rsidRPr="00740495">
        <w:rPr>
          <w:sz w:val="20"/>
          <w:szCs w:val="20"/>
        </w:rPr>
        <w:t>1250 Kč za každý nesprávný, neúplný nebo chybějící údaj nebo dokument na Faktuře, Dodacím listu nebo jiných doprovodných dokumentech,</w:t>
      </w:r>
    </w:p>
    <w:p w:rsidR="00684972" w:rsidRPr="00740495" w:rsidRDefault="00684972" w:rsidP="00740495">
      <w:pPr>
        <w:pStyle w:val="Odstavecseseznamem"/>
        <w:numPr>
          <w:ilvl w:val="0"/>
          <w:numId w:val="3"/>
        </w:numPr>
        <w:spacing w:after="120" w:line="240" w:lineRule="auto"/>
        <w:jc w:val="both"/>
        <w:rPr>
          <w:sz w:val="20"/>
          <w:szCs w:val="20"/>
        </w:rPr>
      </w:pPr>
      <w:r w:rsidRPr="00740495">
        <w:rPr>
          <w:sz w:val="20"/>
          <w:szCs w:val="20"/>
        </w:rPr>
        <w:t>1250 Kč za nultý eskalační stupeň uplatněný vůči Dodavateli a následně násobek této sankce za každý vyšší stupeň.</w:t>
      </w:r>
    </w:p>
    <w:p w:rsidR="00740495"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 xml:space="preserve"> V případě, že Dodavatel poruší zákaz zřizovat zástavní právo nebo jiná práva ve prospěch třetích osob k jeho pohledávkám vůči Objednateli dle bodu 5.15 těchto VNP, uhradí Objednateli smluvní pokutu ve výši 25% z hodnoty každé pohledávky</w:t>
      </w:r>
      <w:r w:rsidR="00740495" w:rsidRPr="00740495">
        <w:rPr>
          <w:sz w:val="20"/>
          <w:szCs w:val="20"/>
        </w:rPr>
        <w:t xml:space="preserve"> </w:t>
      </w:r>
      <w:r w:rsidRPr="00740495">
        <w:rPr>
          <w:sz w:val="20"/>
          <w:szCs w:val="20"/>
        </w:rPr>
        <w:t>založené v rozporu s bodem 5.15 VNP.</w:t>
      </w:r>
    </w:p>
    <w:p w:rsidR="00684972" w:rsidRDefault="00684972" w:rsidP="00684972">
      <w:pPr>
        <w:pStyle w:val="Odstavecseseznamem"/>
        <w:numPr>
          <w:ilvl w:val="1"/>
          <w:numId w:val="1"/>
        </w:numPr>
        <w:spacing w:after="120" w:line="240" w:lineRule="auto"/>
        <w:ind w:hanging="436"/>
        <w:jc w:val="both"/>
        <w:rPr>
          <w:sz w:val="20"/>
          <w:szCs w:val="20"/>
        </w:rPr>
      </w:pPr>
      <w:r w:rsidRPr="00740495">
        <w:rPr>
          <w:sz w:val="20"/>
          <w:szCs w:val="20"/>
        </w:rPr>
        <w:t>Dodavatel uhradí Objednateli výše uvedené sankce do třiceti (30) dnů od doručení výzvy k jejich zaplacení. Výzva k zaplacení může mít formu faktury</w:t>
      </w:r>
      <w:r w:rsidR="006A63BD">
        <w:rPr>
          <w:sz w:val="20"/>
          <w:szCs w:val="20"/>
        </w:rPr>
        <w:t>.</w:t>
      </w:r>
    </w:p>
    <w:p w:rsidR="006A63BD" w:rsidRDefault="006A63BD" w:rsidP="006A63BD">
      <w:pPr>
        <w:pStyle w:val="Odstavecseseznamem"/>
        <w:spacing w:after="120" w:line="240" w:lineRule="auto"/>
        <w:jc w:val="both"/>
        <w:rPr>
          <w:sz w:val="20"/>
          <w:szCs w:val="20"/>
        </w:rPr>
      </w:pPr>
    </w:p>
    <w:p w:rsidR="006A63BD" w:rsidRPr="006A63BD" w:rsidRDefault="006A63BD" w:rsidP="006A63BD">
      <w:pPr>
        <w:pStyle w:val="Odstavecseseznamem"/>
        <w:numPr>
          <w:ilvl w:val="0"/>
          <w:numId w:val="1"/>
        </w:numPr>
        <w:spacing w:after="120" w:line="240" w:lineRule="auto"/>
        <w:jc w:val="both"/>
        <w:rPr>
          <w:b/>
          <w:bCs/>
          <w:sz w:val="20"/>
          <w:szCs w:val="20"/>
        </w:rPr>
      </w:pPr>
      <w:r w:rsidRPr="006A63BD">
        <w:rPr>
          <w:b/>
          <w:bCs/>
          <w:sz w:val="20"/>
          <w:szCs w:val="20"/>
        </w:rPr>
        <w:t>Doručování</w:t>
      </w:r>
    </w:p>
    <w:p w:rsidR="006A63BD" w:rsidRDefault="006A63BD" w:rsidP="006A63BD">
      <w:pPr>
        <w:pStyle w:val="Odstavecseseznamem"/>
        <w:spacing w:after="120" w:line="240" w:lineRule="auto"/>
        <w:jc w:val="both"/>
        <w:rPr>
          <w:sz w:val="20"/>
          <w:szCs w:val="20"/>
        </w:rPr>
      </w:pP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Jakékoliv dokumenty doručované podle Smlouvy a / nebo VNP musí být doručovány osobně, kurýrem nebo doporučenou poštou</w:t>
      </w:r>
      <w:r>
        <w:rPr>
          <w:sz w:val="20"/>
          <w:szCs w:val="20"/>
        </w:rPr>
        <w:t>.</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Objednávky mohou být doručovány i obyčejnou poštou, elektronickou poštou, faxem nebo prostřednictvím jiných elektronických systémů používaných Stranami.</w:t>
      </w:r>
    </w:p>
    <w:p w:rsidR="006A63BD" w:rsidRP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Dodavatel je povinen neprodleně po odesílání Zboží Objednateli zasílat avízo o dodávce. Dodací listy musí být doručeny se Zbožím. Dodací list je považován za doručený dnem podpisu Objednatelem a doručením Zboží Objednateli.</w:t>
      </w:r>
    </w:p>
    <w:p w:rsidR="006A63BD" w:rsidRDefault="006A63BD" w:rsidP="006A63BD">
      <w:pPr>
        <w:pStyle w:val="Odstavecseseznamem"/>
        <w:spacing w:after="120" w:line="240" w:lineRule="auto"/>
        <w:jc w:val="both"/>
        <w:rPr>
          <w:sz w:val="20"/>
          <w:szCs w:val="20"/>
        </w:rPr>
      </w:pPr>
    </w:p>
    <w:p w:rsidR="006A63BD" w:rsidRPr="006A63BD" w:rsidRDefault="006A63BD" w:rsidP="006A63BD">
      <w:pPr>
        <w:pStyle w:val="Odstavecseseznamem"/>
        <w:numPr>
          <w:ilvl w:val="0"/>
          <w:numId w:val="1"/>
        </w:numPr>
        <w:spacing w:after="120" w:line="240" w:lineRule="auto"/>
        <w:jc w:val="both"/>
        <w:rPr>
          <w:b/>
          <w:bCs/>
          <w:sz w:val="20"/>
          <w:szCs w:val="20"/>
        </w:rPr>
      </w:pPr>
      <w:r w:rsidRPr="006A63BD">
        <w:rPr>
          <w:b/>
          <w:bCs/>
          <w:sz w:val="20"/>
          <w:szCs w:val="20"/>
        </w:rPr>
        <w:t>Rozhodné právo a příslušnost soudů</w:t>
      </w:r>
    </w:p>
    <w:p w:rsidR="006A63BD" w:rsidRDefault="006A63BD" w:rsidP="006A63BD">
      <w:pPr>
        <w:pStyle w:val="Odstavecseseznamem"/>
        <w:spacing w:after="120" w:line="240" w:lineRule="auto"/>
        <w:jc w:val="both"/>
        <w:rPr>
          <w:sz w:val="20"/>
          <w:szCs w:val="20"/>
        </w:rPr>
      </w:pP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VNP, Smlouva a jakékoliv právní vztahy, které s nimi souvisejí, se v plném rozsahu řídí českým právem. Smlouva je uzavřena podle OZ a v plném rozsahu se řídí jeho ustanoveními.</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Podle článku 6 CISG se na Smlouvu, VNP a právní vztah mezi Stranami nebude</w:t>
      </w:r>
      <w:r>
        <w:rPr>
          <w:sz w:val="20"/>
          <w:szCs w:val="20"/>
        </w:rPr>
        <w:t xml:space="preserve"> </w:t>
      </w:r>
      <w:r w:rsidRPr="006A63BD">
        <w:rPr>
          <w:sz w:val="20"/>
          <w:szCs w:val="20"/>
        </w:rPr>
        <w:t>CISG aplikovat.</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Podle ustanovení § 85 ZMPS a čl. 23, odst. 1 písmena b) CRJ pravomoc pro řešení sporů z VNP, Smlouvy a / nebo ze vztahů, které s nimi, jejich obsahem a / nebo jejich předmětem přímo či nepřímo souvisejí, patří výlučně českému soudu.</w:t>
      </w:r>
    </w:p>
    <w:p w:rsidR="006A63BD" w:rsidRP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Místně příslušným soudem pro řešení sporů podle předchozího odstavce je místně příslušný soud, v jehož obvodu má Objednatel sídlo v době podání návrhu</w:t>
      </w:r>
      <w:r>
        <w:rPr>
          <w:sz w:val="20"/>
          <w:szCs w:val="20"/>
        </w:rPr>
        <w:t>.</w:t>
      </w:r>
    </w:p>
    <w:p w:rsidR="006A63BD" w:rsidRDefault="006A63BD" w:rsidP="006A63BD">
      <w:pPr>
        <w:pStyle w:val="Odstavecseseznamem"/>
        <w:spacing w:after="120" w:line="240" w:lineRule="auto"/>
        <w:jc w:val="both"/>
        <w:rPr>
          <w:sz w:val="20"/>
          <w:szCs w:val="20"/>
        </w:rPr>
      </w:pPr>
    </w:p>
    <w:p w:rsidR="006A63BD" w:rsidRPr="006A63BD" w:rsidRDefault="006A63BD" w:rsidP="006A63BD">
      <w:pPr>
        <w:pStyle w:val="Odstavecseseznamem"/>
        <w:numPr>
          <w:ilvl w:val="0"/>
          <w:numId w:val="1"/>
        </w:numPr>
        <w:spacing w:after="120" w:line="240" w:lineRule="auto"/>
        <w:jc w:val="both"/>
        <w:rPr>
          <w:b/>
          <w:bCs/>
          <w:sz w:val="20"/>
          <w:szCs w:val="20"/>
        </w:rPr>
      </w:pPr>
      <w:r w:rsidRPr="006A63BD">
        <w:rPr>
          <w:b/>
          <w:bCs/>
          <w:sz w:val="20"/>
          <w:szCs w:val="20"/>
        </w:rPr>
        <w:t>Změna VNP, změna Smlouvy a ukončení Smlouvy a výroby Zboží</w:t>
      </w:r>
    </w:p>
    <w:p w:rsidR="006A63BD" w:rsidRDefault="006A63BD" w:rsidP="006A63BD">
      <w:pPr>
        <w:pStyle w:val="Odstavecseseznamem"/>
        <w:spacing w:after="120" w:line="240" w:lineRule="auto"/>
        <w:jc w:val="both"/>
        <w:rPr>
          <w:sz w:val="20"/>
          <w:szCs w:val="20"/>
        </w:rPr>
      </w:pP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Objednatel je oprávněn jednostranně měnit VNP. Objednatel o změnách VNP a datu jejich účinnosti vhodným způsobem informuje Dodavatele prostřednictvím své internetové stránky a v odkazech na Objednávkách. Aktuální znění VNP je k dispozici k nahlédnutí v sídle Objednatele a na internetové stránce Objednatele.</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Smlouvu lze měnit pouze na základě vzájemné písemné dohody podepsané Objednatelem i Dodavatelem. Toto ustanovení se netýká změn VNP podle ustanovení 14.1 VNP.</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Smlouvu je možné ukončit pouze (i) na základě vzájemné písemné dohody obou Stran podepsané statutárními zástupci Stran, nebo (</w:t>
      </w:r>
      <w:proofErr w:type="spellStart"/>
      <w:r w:rsidRPr="006A63BD">
        <w:rPr>
          <w:sz w:val="20"/>
          <w:szCs w:val="20"/>
        </w:rPr>
        <w:t>ii</w:t>
      </w:r>
      <w:proofErr w:type="spellEnd"/>
      <w:r w:rsidRPr="006A63BD">
        <w:rPr>
          <w:sz w:val="20"/>
          <w:szCs w:val="20"/>
        </w:rPr>
        <w:t>) odstoupením v souladu s VNP, nebo (</w:t>
      </w:r>
      <w:proofErr w:type="spellStart"/>
      <w:r w:rsidRPr="006A63BD">
        <w:rPr>
          <w:sz w:val="20"/>
          <w:szCs w:val="20"/>
        </w:rPr>
        <w:t>iii</w:t>
      </w:r>
      <w:proofErr w:type="spellEnd"/>
      <w:r w:rsidRPr="006A63BD">
        <w:rPr>
          <w:sz w:val="20"/>
          <w:szCs w:val="20"/>
        </w:rPr>
        <w:t>) Vypovědí v souladu s VNP, nebo (</w:t>
      </w:r>
      <w:proofErr w:type="spellStart"/>
      <w:r w:rsidRPr="006A63BD">
        <w:rPr>
          <w:sz w:val="20"/>
          <w:szCs w:val="20"/>
        </w:rPr>
        <w:t>iv</w:t>
      </w:r>
      <w:proofErr w:type="spellEnd"/>
      <w:r w:rsidRPr="006A63BD">
        <w:rPr>
          <w:sz w:val="20"/>
          <w:szCs w:val="20"/>
        </w:rPr>
        <w:t>) jiným způsobem, na kterém</w:t>
      </w:r>
      <w:r>
        <w:rPr>
          <w:sz w:val="20"/>
          <w:szCs w:val="20"/>
        </w:rPr>
        <w:t xml:space="preserve"> </w:t>
      </w:r>
      <w:r w:rsidRPr="006A63BD">
        <w:rPr>
          <w:sz w:val="20"/>
          <w:szCs w:val="20"/>
        </w:rPr>
        <w:t>se Strany písemně dohodnou ve Smlouvě.</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Objednatel může odstoupit od Smlouvy nebo Objednávky (i) z důvodů podle OZ a jiných právních předpisů, nebo (</w:t>
      </w:r>
      <w:proofErr w:type="spellStart"/>
      <w:r w:rsidRPr="006A63BD">
        <w:rPr>
          <w:sz w:val="20"/>
          <w:szCs w:val="20"/>
        </w:rPr>
        <w:t>ii</w:t>
      </w:r>
      <w:proofErr w:type="spellEnd"/>
      <w:r w:rsidRPr="006A63BD">
        <w:rPr>
          <w:sz w:val="20"/>
          <w:szCs w:val="20"/>
        </w:rPr>
        <w:t>) pokud Dodavatel řádně a včas nedodá Objednateli Zboží, nebo (</w:t>
      </w:r>
      <w:proofErr w:type="spellStart"/>
      <w:r w:rsidRPr="006A63BD">
        <w:rPr>
          <w:sz w:val="20"/>
          <w:szCs w:val="20"/>
        </w:rPr>
        <w:t>iii</w:t>
      </w:r>
      <w:proofErr w:type="spellEnd"/>
      <w:r w:rsidRPr="006A63BD">
        <w:rPr>
          <w:sz w:val="20"/>
          <w:szCs w:val="20"/>
        </w:rPr>
        <w:t>) pokud Dodavatel poruší jiné své povinnosti a závazky ze Smlouvy, VNP a / nebo právních předpisů, nebo (</w:t>
      </w:r>
      <w:proofErr w:type="spellStart"/>
      <w:r w:rsidRPr="006A63BD">
        <w:rPr>
          <w:sz w:val="20"/>
          <w:szCs w:val="20"/>
        </w:rPr>
        <w:t>iv</w:t>
      </w:r>
      <w:proofErr w:type="spellEnd"/>
      <w:r w:rsidRPr="006A63BD">
        <w:rPr>
          <w:sz w:val="20"/>
          <w:szCs w:val="20"/>
        </w:rPr>
        <w:t>) v případě, že zákazník Objednatele, kterému Objednatel jako dodavatel dodává Zboží v jakékoliv další formě, ukončí nebo plánuje ukončit vztah s Objednatelem, nebo (v) z jiných důvodů uvedených ve</w:t>
      </w:r>
      <w:r>
        <w:rPr>
          <w:sz w:val="20"/>
          <w:szCs w:val="20"/>
        </w:rPr>
        <w:t xml:space="preserve"> </w:t>
      </w:r>
      <w:r w:rsidRPr="006A63BD">
        <w:rPr>
          <w:sz w:val="20"/>
          <w:szCs w:val="20"/>
        </w:rPr>
        <w:t>Smlouvě nebo VNP.</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Dodavatel je oprávněn odstoupit od Smlouvy, jestliže (i) Objednatel neuhradí Dodavateli dohodnutou Cenu ani v přiměřené dodatečné lhůtě uvedené v písemné výzvě k zaplacení, kterou Dodavatel doručí Objednateli, přičemž dodatečná lhůta na zaplacení musí být nejméně třicet (30) pracovních dnů od doručení písemné výzvy k zaplacení Dodavatelem Objednateli, nebo pokud (</w:t>
      </w:r>
      <w:proofErr w:type="spellStart"/>
      <w:r w:rsidRPr="006A63BD">
        <w:rPr>
          <w:sz w:val="20"/>
          <w:szCs w:val="20"/>
        </w:rPr>
        <w:t>ii</w:t>
      </w:r>
      <w:proofErr w:type="spellEnd"/>
      <w:r w:rsidRPr="006A63BD">
        <w:rPr>
          <w:sz w:val="20"/>
          <w:szCs w:val="20"/>
        </w:rPr>
        <w:t>) nesouhlasí se změnami VNP podle bodu 14.1, přičemž Dodavatel je oprávněn z tohoto důvodu odstoupit od Smlouvy</w:t>
      </w:r>
      <w:r>
        <w:rPr>
          <w:sz w:val="20"/>
          <w:szCs w:val="20"/>
        </w:rPr>
        <w:t xml:space="preserve"> </w:t>
      </w:r>
      <w:r w:rsidRPr="006A63BD">
        <w:rPr>
          <w:sz w:val="20"/>
          <w:szCs w:val="20"/>
        </w:rPr>
        <w:t>pouze do třiceti (30) dnů od obdržení těchto změn VNP, nebo (</w:t>
      </w:r>
      <w:proofErr w:type="spellStart"/>
      <w:r w:rsidRPr="006A63BD">
        <w:rPr>
          <w:sz w:val="20"/>
          <w:szCs w:val="20"/>
        </w:rPr>
        <w:t>iii</w:t>
      </w:r>
      <w:proofErr w:type="spellEnd"/>
      <w:r w:rsidRPr="006A63BD">
        <w:rPr>
          <w:sz w:val="20"/>
          <w:szCs w:val="20"/>
        </w:rPr>
        <w:t>) z jiných důvodů uvedených ve Smlouvě nebo VNP.</w:t>
      </w:r>
    </w:p>
    <w:p w:rsidR="006A63BD" w:rsidRP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Strana je oprávněna odstoupit od Smlouvy</w:t>
      </w:r>
      <w:r>
        <w:rPr>
          <w:sz w:val="20"/>
          <w:szCs w:val="20"/>
        </w:rPr>
        <w:t>:</w:t>
      </w:r>
    </w:p>
    <w:p w:rsidR="006A63BD" w:rsidRPr="006A63BD" w:rsidRDefault="006A63BD" w:rsidP="00FB14FB">
      <w:pPr>
        <w:pStyle w:val="Odstavecseseznamem"/>
        <w:numPr>
          <w:ilvl w:val="0"/>
          <w:numId w:val="4"/>
        </w:numPr>
        <w:spacing w:after="120" w:line="240" w:lineRule="auto"/>
        <w:ind w:left="1418" w:hanging="284"/>
        <w:jc w:val="both"/>
        <w:rPr>
          <w:sz w:val="20"/>
          <w:szCs w:val="20"/>
        </w:rPr>
      </w:pPr>
      <w:r w:rsidRPr="006A63BD">
        <w:rPr>
          <w:sz w:val="20"/>
          <w:szCs w:val="20"/>
        </w:rPr>
        <w:t>pokud se druhá Strana dostane do úpadku, předlužení nebo insolvence, nebo (</w:t>
      </w:r>
      <w:proofErr w:type="spellStart"/>
      <w:r w:rsidRPr="006A63BD">
        <w:rPr>
          <w:sz w:val="20"/>
          <w:szCs w:val="20"/>
        </w:rPr>
        <w:t>ii</w:t>
      </w:r>
      <w:proofErr w:type="spellEnd"/>
      <w:r w:rsidRPr="006A63BD">
        <w:rPr>
          <w:sz w:val="20"/>
          <w:szCs w:val="20"/>
        </w:rPr>
        <w:t xml:space="preserve">) pokud je proti druhé Straně podán návrh na prohlášení konkursu, povolení vyrovnání nebo restrukturalizace nebo návrh na </w:t>
      </w:r>
      <w:r w:rsidRPr="006A63BD">
        <w:rPr>
          <w:sz w:val="20"/>
          <w:szCs w:val="20"/>
        </w:rPr>
        <w:lastRenderedPageBreak/>
        <w:t>zahájení jakéhokoliv insolvenčního řízení podle práva státu druhé Strany, nebo (</w:t>
      </w:r>
      <w:proofErr w:type="spellStart"/>
      <w:r w:rsidRPr="006A63BD">
        <w:rPr>
          <w:sz w:val="20"/>
          <w:szCs w:val="20"/>
        </w:rPr>
        <w:t>iii</w:t>
      </w:r>
      <w:proofErr w:type="spellEnd"/>
      <w:r w:rsidRPr="006A63BD">
        <w:rPr>
          <w:sz w:val="20"/>
          <w:szCs w:val="20"/>
        </w:rPr>
        <w:t>) pokud byl na majetek druhé Strany prohlášen konkurs, povoleno vyrovnání nebo restrukturalizace nebo zahájeno jakékoliv insolvenční řízení podle práva státu druhé Strany, nebo (</w:t>
      </w:r>
      <w:proofErr w:type="spellStart"/>
      <w:r w:rsidRPr="006A63BD">
        <w:rPr>
          <w:sz w:val="20"/>
          <w:szCs w:val="20"/>
        </w:rPr>
        <w:t>iv</w:t>
      </w:r>
      <w:proofErr w:type="spellEnd"/>
      <w:r w:rsidRPr="006A63BD">
        <w:rPr>
          <w:sz w:val="20"/>
          <w:szCs w:val="20"/>
        </w:rPr>
        <w:t>) pokud návrh na prohlášení konkursu, povolení vyrovnání nebo restrukturalizace, nebo návrh na zahájení jakéhokoliv insolvenčního řízení podle práva státu druhé Strany byl zamítnut pro nedostatek majetku druhé Strany,</w:t>
      </w:r>
    </w:p>
    <w:p w:rsidR="006A63BD" w:rsidRPr="006A63BD" w:rsidRDefault="006A63BD" w:rsidP="00FB14FB">
      <w:pPr>
        <w:pStyle w:val="Odstavecseseznamem"/>
        <w:numPr>
          <w:ilvl w:val="0"/>
          <w:numId w:val="4"/>
        </w:numPr>
        <w:spacing w:after="120" w:line="240" w:lineRule="auto"/>
        <w:ind w:left="1418" w:hanging="284"/>
        <w:jc w:val="both"/>
        <w:rPr>
          <w:sz w:val="20"/>
          <w:szCs w:val="20"/>
        </w:rPr>
      </w:pPr>
      <w:r w:rsidRPr="006A63BD">
        <w:rPr>
          <w:sz w:val="20"/>
          <w:szCs w:val="20"/>
        </w:rPr>
        <w:t>pokud byla druhá Strana zrušena a vstoupila do likvidace, nebo (</w:t>
      </w:r>
      <w:proofErr w:type="spellStart"/>
      <w:r w:rsidRPr="006A63BD">
        <w:rPr>
          <w:sz w:val="20"/>
          <w:szCs w:val="20"/>
        </w:rPr>
        <w:t>ii</w:t>
      </w:r>
      <w:proofErr w:type="spellEnd"/>
      <w:r w:rsidRPr="006A63BD">
        <w:rPr>
          <w:sz w:val="20"/>
          <w:szCs w:val="20"/>
        </w:rPr>
        <w:t>) pokud druhé Straně zaniklo oprávnění k provádění podnikatelské činnosti, nebo (</w:t>
      </w:r>
      <w:proofErr w:type="spellStart"/>
      <w:r w:rsidRPr="006A63BD">
        <w:rPr>
          <w:sz w:val="20"/>
          <w:szCs w:val="20"/>
        </w:rPr>
        <w:t>iii</w:t>
      </w:r>
      <w:proofErr w:type="spellEnd"/>
      <w:r w:rsidRPr="006A63BD">
        <w:rPr>
          <w:sz w:val="20"/>
          <w:szCs w:val="20"/>
        </w:rPr>
        <w:t>) pokud byla druhá strana zbavena způsobilosti k právním úkonům nebo jí tato způsobilost byla omezena,</w:t>
      </w:r>
    </w:p>
    <w:p w:rsidR="006A63BD" w:rsidRPr="006A63BD" w:rsidRDefault="006A63BD" w:rsidP="00FB14FB">
      <w:pPr>
        <w:pStyle w:val="Odstavecseseznamem"/>
        <w:numPr>
          <w:ilvl w:val="0"/>
          <w:numId w:val="4"/>
        </w:numPr>
        <w:spacing w:after="120" w:line="240" w:lineRule="auto"/>
        <w:ind w:left="1418" w:hanging="284"/>
        <w:jc w:val="both"/>
        <w:rPr>
          <w:sz w:val="20"/>
          <w:szCs w:val="20"/>
        </w:rPr>
      </w:pPr>
      <w:r w:rsidRPr="006A63BD">
        <w:rPr>
          <w:sz w:val="20"/>
          <w:szCs w:val="20"/>
        </w:rPr>
        <w:t>Druhá strana zastavila své obchodní aktivity nebo nevykonává podnikatelskou činnost.</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Objednatel je oprávněn vypovědět Smlouvu z jakéhokoliv důvodu nebo bez uvedení důvodu. Výpovědní lhůta je šest (6) měsíců a začíná běžet první den kalendářního měsíce bezprostředně následujícího po měsíci, ve kterém je výpověď doručena</w:t>
      </w:r>
      <w:r>
        <w:rPr>
          <w:sz w:val="20"/>
          <w:szCs w:val="20"/>
        </w:rPr>
        <w:t xml:space="preserve"> </w:t>
      </w:r>
      <w:r w:rsidRPr="006A63BD">
        <w:rPr>
          <w:sz w:val="20"/>
          <w:szCs w:val="20"/>
        </w:rPr>
        <w:t>Dodavateli.</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Odstoupení od Smlouvy a výpověď ze Smlouvy musí být písemné, podepsané statutárními zástupci Stran a doručeno druhé Straně osobně, kurýrem nebo doporučenou poštou. Smlouva končí doručením odstoupení druhé Straně nebo uplynutím</w:t>
      </w:r>
      <w:r>
        <w:rPr>
          <w:sz w:val="20"/>
          <w:szCs w:val="20"/>
        </w:rPr>
        <w:t xml:space="preserve"> </w:t>
      </w:r>
      <w:r w:rsidRPr="006A63BD">
        <w:rPr>
          <w:sz w:val="20"/>
          <w:szCs w:val="20"/>
        </w:rPr>
        <w:t>výpovědní lhůty. Ukončení Smlouvy se netýká ustanovení o volbě práva, pravomoci soudů, odpovědnosti za škodu a sankcích.</w:t>
      </w:r>
    </w:p>
    <w:p w:rsidR="006A63BD" w:rsidRP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Dodavatel je povinen ke dni odstoupení od Smlouvy nebo uplynutí výpovědní lhůty okamžitě ukončit výrobu Zboží a objednávání jakýchkoliv vstupních materiálů a jiných vstupů. Jakékoliv Objednávky, které nebyly ke dni doručení odstoupení</w:t>
      </w:r>
      <w:r>
        <w:rPr>
          <w:sz w:val="20"/>
          <w:szCs w:val="20"/>
        </w:rPr>
        <w:t xml:space="preserve"> </w:t>
      </w:r>
      <w:r w:rsidRPr="006A63BD">
        <w:rPr>
          <w:sz w:val="20"/>
          <w:szCs w:val="20"/>
        </w:rPr>
        <w:t>nebo uplynutí výpovědní lhůty Dodavatelem dodány a vybaveny, jsou považovány za zrušené v momentě ukončení Smlouvy. Odstoupení od Smlouvy nemá vliv na již splněné závazky ze Smlouvy.</w:t>
      </w:r>
      <w:r>
        <w:rPr>
          <w:sz w:val="20"/>
          <w:szCs w:val="20"/>
        </w:rPr>
        <w:t xml:space="preserve"> </w:t>
      </w:r>
      <w:r w:rsidRPr="006A63BD">
        <w:rPr>
          <w:sz w:val="20"/>
          <w:szCs w:val="20"/>
        </w:rPr>
        <w:t>Objednatel neodpovídá Dodavateli za jakékoliv skladové zásoby vstupních materiálů nebo jiných vstupů nebo zboží rozpracovaného ke dni odstoupení od Smlouvy nebo uplynutí výpovědní lhůty, a tyto skladové zásoby vstupních materiálů, dalších vstupů a</w:t>
      </w:r>
      <w:r>
        <w:rPr>
          <w:sz w:val="20"/>
          <w:szCs w:val="20"/>
        </w:rPr>
        <w:t xml:space="preserve"> </w:t>
      </w:r>
      <w:r w:rsidRPr="006A63BD">
        <w:rPr>
          <w:sz w:val="20"/>
          <w:szCs w:val="20"/>
        </w:rPr>
        <w:t>rozpracovaného zboží jdou na náklady Dodavatele, pokud se Strany písemně nedohodnou jinak.</w:t>
      </w:r>
    </w:p>
    <w:p w:rsidR="006A63BD" w:rsidRDefault="006A63BD" w:rsidP="006A63BD">
      <w:pPr>
        <w:pStyle w:val="Odstavecseseznamem"/>
        <w:spacing w:after="120" w:line="240" w:lineRule="auto"/>
        <w:jc w:val="both"/>
        <w:rPr>
          <w:sz w:val="20"/>
          <w:szCs w:val="20"/>
        </w:rPr>
      </w:pPr>
    </w:p>
    <w:p w:rsidR="006A63BD" w:rsidRPr="00ED7F1A" w:rsidRDefault="006A63BD" w:rsidP="006A63BD">
      <w:pPr>
        <w:pStyle w:val="Odstavecseseznamem"/>
        <w:numPr>
          <w:ilvl w:val="0"/>
          <w:numId w:val="1"/>
        </w:numPr>
        <w:spacing w:after="120" w:line="240" w:lineRule="auto"/>
        <w:jc w:val="both"/>
        <w:rPr>
          <w:b/>
          <w:bCs/>
          <w:sz w:val="20"/>
          <w:szCs w:val="20"/>
        </w:rPr>
      </w:pPr>
      <w:r w:rsidRPr="00ED7F1A">
        <w:rPr>
          <w:b/>
          <w:bCs/>
          <w:sz w:val="20"/>
          <w:szCs w:val="20"/>
        </w:rPr>
        <w:t>Závěrečná ustanovení</w:t>
      </w:r>
    </w:p>
    <w:p w:rsidR="006A63BD" w:rsidRDefault="006A63BD" w:rsidP="006A63BD">
      <w:pPr>
        <w:pStyle w:val="Odstavecseseznamem"/>
        <w:spacing w:after="120" w:line="240" w:lineRule="auto"/>
        <w:jc w:val="both"/>
        <w:rPr>
          <w:sz w:val="20"/>
          <w:szCs w:val="20"/>
        </w:rPr>
      </w:pP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Jakýkoliv odkaz na jiné obchodní, nákupní, dodací nebo jakékoliv jiné podmínky na dokumentech Dodavatele včetně faktur a dodacích listů je neúčinný a nezavazuje Objednatele bez ohledu na to, zda je tento dokument podepsaný Objednatelem.</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Dodavatel se zavazuje nedávat na své dokumenty týkající se Smlouvy a smluvního vztahu s Objednatelem včetně faktur a dodacích listů odkazy na jiné obchodní, nákupní, dodací nebo jakékoliv jiné podmínky než tyto VNP.</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V případě, že se jakékoliv ustanovení VNP stane neplatným nebo neúčinným, tato neplatnost nebo neúčinnost se nedotkne platnosti a účinnosti ostatních ustanovení.</w:t>
      </w:r>
    </w:p>
    <w:p w:rsidR="006A63BD"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V případě, že jsou tyto VNP přeloženy do jiných jazyků, rozhodující jazykovou verzí je česká verze, která je původní.</w:t>
      </w:r>
    </w:p>
    <w:p w:rsidR="006A63BD" w:rsidRPr="00ED7F1A" w:rsidRDefault="006A63BD" w:rsidP="006A63BD">
      <w:pPr>
        <w:pStyle w:val="Odstavecseseznamem"/>
        <w:numPr>
          <w:ilvl w:val="1"/>
          <w:numId w:val="1"/>
        </w:numPr>
        <w:spacing w:after="120" w:line="240" w:lineRule="auto"/>
        <w:ind w:hanging="436"/>
        <w:jc w:val="both"/>
        <w:rPr>
          <w:sz w:val="20"/>
          <w:szCs w:val="20"/>
        </w:rPr>
      </w:pPr>
      <w:r w:rsidRPr="006A63BD">
        <w:rPr>
          <w:sz w:val="20"/>
          <w:szCs w:val="20"/>
        </w:rPr>
        <w:t>Dokumenty pro Dodavatele.</w:t>
      </w:r>
      <w:r w:rsidR="00ED7F1A">
        <w:rPr>
          <w:sz w:val="20"/>
          <w:szCs w:val="20"/>
        </w:rPr>
        <w:t xml:space="preserve"> </w:t>
      </w:r>
      <w:r w:rsidRPr="00ED7F1A">
        <w:rPr>
          <w:sz w:val="20"/>
          <w:szCs w:val="20"/>
        </w:rPr>
        <w:t xml:space="preserve">Dodavatel bere na vědomí následující dokumenty společenské odpovědnosti (CSR) a řízení kvality společnosti </w:t>
      </w:r>
      <w:r w:rsidR="00680EFE">
        <w:rPr>
          <w:sz w:val="20"/>
          <w:szCs w:val="20"/>
        </w:rPr>
        <w:t>AUFEER GROUP</w:t>
      </w:r>
      <w:r w:rsidRPr="00ED7F1A">
        <w:rPr>
          <w:sz w:val="20"/>
          <w:szCs w:val="20"/>
        </w:rPr>
        <w:t>:</w:t>
      </w:r>
    </w:p>
    <w:p w:rsidR="006A63BD" w:rsidRPr="00ED7F1A" w:rsidRDefault="006A63BD" w:rsidP="00ED7F1A">
      <w:pPr>
        <w:pStyle w:val="Odstavecseseznamem"/>
        <w:numPr>
          <w:ilvl w:val="0"/>
          <w:numId w:val="5"/>
        </w:numPr>
        <w:spacing w:after="120" w:line="240" w:lineRule="auto"/>
        <w:ind w:left="851" w:firstLine="283"/>
        <w:jc w:val="both"/>
        <w:rPr>
          <w:sz w:val="20"/>
          <w:szCs w:val="20"/>
        </w:rPr>
      </w:pPr>
      <w:r w:rsidRPr="00ED7F1A">
        <w:rPr>
          <w:sz w:val="20"/>
          <w:szCs w:val="20"/>
        </w:rPr>
        <w:t>Etický kodex pro dodavatele,</w:t>
      </w:r>
    </w:p>
    <w:p w:rsidR="006A63BD" w:rsidRPr="00ED7F1A" w:rsidRDefault="006A63BD" w:rsidP="00ED7F1A">
      <w:pPr>
        <w:pStyle w:val="Odstavecseseznamem"/>
        <w:numPr>
          <w:ilvl w:val="0"/>
          <w:numId w:val="5"/>
        </w:numPr>
        <w:spacing w:after="120" w:line="240" w:lineRule="auto"/>
        <w:ind w:left="851" w:firstLine="283"/>
        <w:jc w:val="both"/>
        <w:rPr>
          <w:sz w:val="20"/>
          <w:szCs w:val="20"/>
        </w:rPr>
      </w:pPr>
      <w:r w:rsidRPr="00ED7F1A">
        <w:rPr>
          <w:sz w:val="20"/>
          <w:szCs w:val="20"/>
        </w:rPr>
        <w:t>Kodex po chování</w:t>
      </w:r>
    </w:p>
    <w:p w:rsidR="006A63BD" w:rsidRPr="00ED7F1A" w:rsidRDefault="006A63BD" w:rsidP="00ED7F1A">
      <w:pPr>
        <w:pStyle w:val="Odstavecseseznamem"/>
        <w:numPr>
          <w:ilvl w:val="0"/>
          <w:numId w:val="5"/>
        </w:numPr>
        <w:spacing w:after="120" w:line="240" w:lineRule="auto"/>
        <w:ind w:left="851" w:firstLine="283"/>
        <w:jc w:val="both"/>
        <w:rPr>
          <w:sz w:val="20"/>
          <w:szCs w:val="20"/>
        </w:rPr>
      </w:pPr>
      <w:r w:rsidRPr="00ED7F1A">
        <w:rPr>
          <w:sz w:val="20"/>
          <w:szCs w:val="20"/>
        </w:rPr>
        <w:t>Politika ochrany životního prostředí</w:t>
      </w:r>
    </w:p>
    <w:p w:rsidR="006A63BD" w:rsidRPr="006A63BD" w:rsidRDefault="006A63BD" w:rsidP="006A63BD">
      <w:pPr>
        <w:spacing w:after="120" w:line="240" w:lineRule="auto"/>
        <w:jc w:val="both"/>
        <w:rPr>
          <w:sz w:val="20"/>
          <w:szCs w:val="20"/>
        </w:rPr>
      </w:pPr>
      <w:r w:rsidRPr="006A63BD">
        <w:rPr>
          <w:sz w:val="20"/>
          <w:szCs w:val="20"/>
        </w:rPr>
        <w:t>Ustanovení Obchodních podmínek mají přednost oproti dokumentům uvedeným v tomto ustanovení.</w:t>
      </w:r>
    </w:p>
    <w:p w:rsidR="006A63BD" w:rsidRPr="00ED7F1A" w:rsidRDefault="006A63BD" w:rsidP="00ED7F1A">
      <w:pPr>
        <w:pStyle w:val="Odstavecseseznamem"/>
        <w:numPr>
          <w:ilvl w:val="1"/>
          <w:numId w:val="1"/>
        </w:numPr>
        <w:spacing w:after="120" w:line="240" w:lineRule="auto"/>
        <w:ind w:hanging="436"/>
        <w:jc w:val="both"/>
        <w:rPr>
          <w:sz w:val="20"/>
          <w:szCs w:val="20"/>
        </w:rPr>
      </w:pPr>
      <w:r w:rsidRPr="00ED7F1A">
        <w:rPr>
          <w:sz w:val="20"/>
          <w:szCs w:val="20"/>
        </w:rPr>
        <w:t xml:space="preserve">VNP jsou platné od </w:t>
      </w:r>
      <w:r w:rsidR="00ED7F1A">
        <w:rPr>
          <w:sz w:val="20"/>
          <w:szCs w:val="20"/>
        </w:rPr>
        <w:t>5</w:t>
      </w:r>
      <w:r w:rsidRPr="00ED7F1A">
        <w:rPr>
          <w:sz w:val="20"/>
          <w:szCs w:val="20"/>
        </w:rPr>
        <w:t xml:space="preserve">. </w:t>
      </w:r>
      <w:r w:rsidR="00ED7F1A">
        <w:rPr>
          <w:sz w:val="20"/>
          <w:szCs w:val="20"/>
        </w:rPr>
        <w:t>dubna</w:t>
      </w:r>
      <w:r w:rsidRPr="00ED7F1A">
        <w:rPr>
          <w:sz w:val="20"/>
          <w:szCs w:val="20"/>
        </w:rPr>
        <w:t xml:space="preserve"> 202</w:t>
      </w:r>
      <w:r w:rsidR="00ED7F1A">
        <w:rPr>
          <w:sz w:val="20"/>
          <w:szCs w:val="20"/>
        </w:rPr>
        <w:t>2.</w:t>
      </w:r>
    </w:p>
    <w:sectPr w:rsidR="006A63BD" w:rsidRPr="00ED7F1A" w:rsidSect="007C3C3C">
      <w:headerReference w:type="default" r:id="rId7"/>
      <w:footerReference w:type="default" r:id="rId8"/>
      <w:pgSz w:w="12240" w:h="15840"/>
      <w:pgMar w:top="1440" w:right="1183" w:bottom="1440" w:left="1276" w:header="708" w:footer="8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42" w:rsidRDefault="00F84842" w:rsidP="00A87C8B">
      <w:pPr>
        <w:spacing w:after="0" w:line="240" w:lineRule="auto"/>
      </w:pPr>
      <w:r>
        <w:separator/>
      </w:r>
    </w:p>
  </w:endnote>
  <w:endnote w:type="continuationSeparator" w:id="0">
    <w:p w:rsidR="00F84842" w:rsidRDefault="00F84842" w:rsidP="00A87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inka">
    <w:altName w:val="Calibri"/>
    <w:charset w:val="EE"/>
    <w:family w:val="auto"/>
    <w:pitch w:val="variable"/>
    <w:sig w:usb0="A00002EF" w:usb1="40000003" w:usb2="00000000" w:usb3="00000000" w:csb0="0000019F" w:csb1="00000000"/>
  </w:font>
  <w:font w:name="Latinka Light">
    <w:altName w:val="Calibri"/>
    <w:charset w:val="EE"/>
    <w:family w:val="auto"/>
    <w:pitch w:val="variable"/>
    <w:sig w:usb0="A00002EF" w:usb1="4000000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8B" w:rsidRPr="007C3C3C" w:rsidRDefault="007C3C3C" w:rsidP="007C3C3C">
    <w:pPr>
      <w:pStyle w:val="Zpat"/>
      <w:spacing w:line="260" w:lineRule="exact"/>
      <w:rPr>
        <w:rFonts w:ascii="Latinka" w:hAnsi="Latinka"/>
        <w:b/>
        <w:bCs/>
        <w:sz w:val="16"/>
        <w:szCs w:val="16"/>
      </w:rPr>
    </w:pPr>
    <w:r w:rsidRPr="007C3C3C">
      <w:rPr>
        <w:rFonts w:ascii="Latinka" w:hAnsi="Latinka"/>
        <w:b/>
        <w:bCs/>
        <w:noProof/>
        <w:sz w:val="16"/>
        <w:szCs w:val="16"/>
        <w:lang w:eastAsia="cs-CZ"/>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-261620</wp:posOffset>
          </wp:positionV>
          <wp:extent cx="1028700" cy="1370965"/>
          <wp:effectExtent l="0" t="0" r="0" b="63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370965"/>
                  </a:xfrm>
                  <a:prstGeom prst="rect">
                    <a:avLst/>
                  </a:prstGeom>
                  <a:noFill/>
                </pic:spPr>
              </pic:pic>
            </a:graphicData>
          </a:graphic>
        </wp:anchor>
      </w:drawing>
    </w:r>
    <w:r w:rsidR="00680EFE">
      <w:rPr>
        <w:rFonts w:ascii="Latinka" w:hAnsi="Latinka"/>
        <w:b/>
        <w:bCs/>
        <w:sz w:val="16"/>
        <w:szCs w:val="16"/>
      </w:rPr>
      <w:t>AUFEER GROUP</w:t>
    </w:r>
    <w:r w:rsidR="00A87C8B" w:rsidRPr="007C3C3C">
      <w:rPr>
        <w:rFonts w:ascii="Latinka" w:hAnsi="Latinka"/>
        <w:b/>
        <w:bCs/>
        <w:sz w:val="16"/>
        <w:szCs w:val="16"/>
      </w:rPr>
      <w:t>, s.r.o.</w:t>
    </w:r>
  </w:p>
  <w:p w:rsidR="00A87C8B" w:rsidRPr="007C3C3C" w:rsidRDefault="00A87C8B" w:rsidP="007C3C3C">
    <w:pPr>
      <w:pStyle w:val="Zpat"/>
      <w:tabs>
        <w:tab w:val="clear" w:pos="4680"/>
        <w:tab w:val="center" w:pos="3402"/>
      </w:tabs>
      <w:spacing w:line="260" w:lineRule="exact"/>
      <w:rPr>
        <w:rFonts w:ascii="Latinka Light" w:hAnsi="Latinka Light"/>
        <w:sz w:val="16"/>
        <w:szCs w:val="16"/>
      </w:rPr>
    </w:pPr>
    <w:r w:rsidRPr="007C3C3C">
      <w:rPr>
        <w:rFonts w:ascii="Latinka Light" w:hAnsi="Latinka Light"/>
        <w:sz w:val="16"/>
        <w:szCs w:val="16"/>
      </w:rPr>
      <w:t>Ptácká 156/115</w:t>
    </w:r>
    <w:r w:rsidRPr="007C3C3C">
      <w:rPr>
        <w:rFonts w:ascii="Latinka Light" w:hAnsi="Latinka Light"/>
        <w:sz w:val="16"/>
        <w:szCs w:val="16"/>
      </w:rPr>
      <w:tab/>
    </w:r>
    <w:r w:rsidRPr="007C3C3C">
      <w:rPr>
        <w:rFonts w:ascii="Latinka Light" w:hAnsi="Latinka Light"/>
        <w:b/>
        <w:bCs/>
        <w:sz w:val="16"/>
        <w:szCs w:val="16"/>
      </w:rPr>
      <w:t>IČO:</w:t>
    </w:r>
    <w:r w:rsidRPr="007C3C3C">
      <w:rPr>
        <w:rFonts w:ascii="Latinka Light" w:hAnsi="Latinka Light"/>
        <w:sz w:val="16"/>
        <w:szCs w:val="16"/>
      </w:rPr>
      <w:t xml:space="preserve"> 05556759</w:t>
    </w:r>
  </w:p>
  <w:p w:rsidR="00A87C8B" w:rsidRPr="007C3C3C" w:rsidRDefault="00A87C8B" w:rsidP="007C3C3C">
    <w:pPr>
      <w:pStyle w:val="Zpat"/>
      <w:tabs>
        <w:tab w:val="clear" w:pos="4680"/>
        <w:tab w:val="center" w:pos="3686"/>
      </w:tabs>
      <w:spacing w:line="260" w:lineRule="exact"/>
      <w:rPr>
        <w:rFonts w:ascii="Latinka Light" w:hAnsi="Latinka Light"/>
        <w:sz w:val="16"/>
        <w:szCs w:val="16"/>
      </w:rPr>
    </w:pPr>
    <w:r w:rsidRPr="007C3C3C">
      <w:rPr>
        <w:rFonts w:ascii="Latinka Light" w:hAnsi="Latinka Light"/>
        <w:sz w:val="16"/>
        <w:szCs w:val="16"/>
      </w:rPr>
      <w:t>293 01 Mladá Boleslav</w:t>
    </w:r>
    <w:r w:rsidR="007C3C3C">
      <w:rPr>
        <w:rFonts w:ascii="Latinka Light" w:hAnsi="Latinka Light"/>
        <w:sz w:val="16"/>
        <w:szCs w:val="16"/>
      </w:rPr>
      <w:t xml:space="preserve">                                  </w:t>
    </w:r>
    <w:r w:rsidRPr="007C3C3C">
      <w:rPr>
        <w:rFonts w:ascii="Latinka Light" w:hAnsi="Latinka Light"/>
        <w:b/>
        <w:bCs/>
        <w:sz w:val="16"/>
        <w:szCs w:val="16"/>
      </w:rPr>
      <w:t>VAT No:</w:t>
    </w:r>
    <w:r w:rsidRPr="007C3C3C">
      <w:rPr>
        <w:rFonts w:ascii="Latinka Light" w:hAnsi="Latinka Light"/>
        <w:sz w:val="16"/>
        <w:szCs w:val="16"/>
      </w:rPr>
      <w:t xml:space="preserve"> CZ05556759</w:t>
    </w:r>
  </w:p>
  <w:p w:rsidR="00A87C8B" w:rsidRPr="007C3C3C" w:rsidRDefault="00A87C8B" w:rsidP="007C3C3C">
    <w:pPr>
      <w:pStyle w:val="Zpat"/>
      <w:spacing w:line="260" w:lineRule="exact"/>
      <w:rPr>
        <w:rFonts w:ascii="Latinka Light" w:hAnsi="Latinka Light"/>
        <w:sz w:val="16"/>
        <w:szCs w:val="16"/>
      </w:rPr>
    </w:pPr>
    <w:r w:rsidRPr="007C3C3C">
      <w:rPr>
        <w:rFonts w:ascii="Latinka Light" w:hAnsi="Latinka Light"/>
        <w:sz w:val="16"/>
        <w:szCs w:val="16"/>
      </w:rPr>
      <w:t>Česká republika</w:t>
    </w:r>
  </w:p>
  <w:p w:rsidR="00A87C8B" w:rsidRPr="007C3C3C" w:rsidRDefault="00A87C8B" w:rsidP="007C3C3C">
    <w:pPr>
      <w:pStyle w:val="Zpat"/>
      <w:spacing w:line="260" w:lineRule="exact"/>
      <w:rPr>
        <w:rFonts w:ascii="Latinka Light" w:hAnsi="Latinka Light"/>
        <w:sz w:val="16"/>
        <w:szCs w:val="16"/>
      </w:rPr>
    </w:pPr>
  </w:p>
  <w:p w:rsidR="00A87C8B" w:rsidRPr="007C3C3C" w:rsidRDefault="00DC5AB0" w:rsidP="007C3C3C">
    <w:pPr>
      <w:pStyle w:val="Zpat"/>
      <w:spacing w:line="260" w:lineRule="exact"/>
      <w:rPr>
        <w:rFonts w:ascii="Latinka Light" w:hAnsi="Latinka Light"/>
        <w:b/>
        <w:bCs/>
        <w:sz w:val="16"/>
        <w:szCs w:val="16"/>
      </w:rPr>
    </w:pPr>
    <w:r>
      <w:rPr>
        <w:rFonts w:ascii="Latinka Light" w:hAnsi="Latinka Light"/>
        <w:b/>
        <w:bCs/>
        <w:noProof/>
        <w:sz w:val="16"/>
        <w:szCs w:val="16"/>
        <w:lang w:eastAsia="cs-CZ"/>
      </w:rPr>
      <w:pict>
        <v:line id="Přímá spojnice 9" o:spid="_x0000_s6145" style="position:absolute;z-index:251659264;visibility:visible" from="0,20.3pt" to="368.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" strokecolor="#0d79bf" strokeweight="1.5pt">
          <v:stroke joinstyle="miter"/>
        </v:line>
      </w:pict>
    </w:r>
    <w:r w:rsidR="00A87C8B" w:rsidRPr="007C3C3C">
      <w:rPr>
        <w:rFonts w:ascii="Latinka Light" w:hAnsi="Latinka Light"/>
        <w:b/>
        <w:bCs/>
        <w:sz w:val="16"/>
        <w:szCs w:val="16"/>
      </w:rPr>
      <w:t>www.aufeerjob.cz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42" w:rsidRDefault="00F84842" w:rsidP="00A87C8B">
      <w:pPr>
        <w:spacing w:after="0" w:line="240" w:lineRule="auto"/>
      </w:pPr>
      <w:r>
        <w:separator/>
      </w:r>
    </w:p>
  </w:footnote>
  <w:footnote w:type="continuationSeparator" w:id="0">
    <w:p w:rsidR="00F84842" w:rsidRDefault="00F84842" w:rsidP="00A87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8B" w:rsidRDefault="00E10FE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59.25pt">
          <v:imagedata r:id="rId1" o:title="aufeer-logo-farba_u"/>
        </v:shape>
      </w:pict>
    </w:r>
  </w:p>
  <w:p w:rsidR="00A87C8B" w:rsidRDefault="00A87C8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B3E7B"/>
    <w:multiLevelType w:val="hybridMultilevel"/>
    <w:tmpl w:val="6CF0A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45BF3"/>
    <w:multiLevelType w:val="multilevel"/>
    <w:tmpl w:val="349A8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1111160"/>
    <w:multiLevelType w:val="hybridMultilevel"/>
    <w:tmpl w:val="9D52D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039A5"/>
    <w:multiLevelType w:val="multilevel"/>
    <w:tmpl w:val="349A8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D033A1D"/>
    <w:multiLevelType w:val="hybridMultilevel"/>
    <w:tmpl w:val="6310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A87C8B"/>
    <w:rsid w:val="00181A16"/>
    <w:rsid w:val="003F3837"/>
    <w:rsid w:val="00435A7F"/>
    <w:rsid w:val="00441431"/>
    <w:rsid w:val="00680EFE"/>
    <w:rsid w:val="00684972"/>
    <w:rsid w:val="006A63BD"/>
    <w:rsid w:val="00740495"/>
    <w:rsid w:val="007C3C3C"/>
    <w:rsid w:val="007D1372"/>
    <w:rsid w:val="008F1BEE"/>
    <w:rsid w:val="00902FB1"/>
    <w:rsid w:val="009B4CD4"/>
    <w:rsid w:val="009F6AE3"/>
    <w:rsid w:val="00A87C8B"/>
    <w:rsid w:val="00AA3D2F"/>
    <w:rsid w:val="00C951DA"/>
    <w:rsid w:val="00DC5AB0"/>
    <w:rsid w:val="00E10FE1"/>
    <w:rsid w:val="00ED7F1A"/>
    <w:rsid w:val="00F71B47"/>
    <w:rsid w:val="00F84842"/>
    <w:rsid w:val="00FB14FB"/>
    <w:rsid w:val="00FB5940"/>
    <w:rsid w:val="00FF15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AB0"/>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7C8B"/>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87C8B"/>
    <w:rPr>
      <w:lang w:val="cs-CZ"/>
    </w:rPr>
  </w:style>
  <w:style w:type="paragraph" w:styleId="Zpat">
    <w:name w:val="footer"/>
    <w:basedOn w:val="Normln"/>
    <w:link w:val="ZpatChar"/>
    <w:uiPriority w:val="99"/>
    <w:unhideWhenUsed/>
    <w:rsid w:val="00A87C8B"/>
    <w:pPr>
      <w:tabs>
        <w:tab w:val="center" w:pos="4680"/>
        <w:tab w:val="right" w:pos="9360"/>
      </w:tabs>
      <w:spacing w:after="0" w:line="240" w:lineRule="auto"/>
    </w:pPr>
  </w:style>
  <w:style w:type="character" w:customStyle="1" w:styleId="ZpatChar">
    <w:name w:val="Zápatí Char"/>
    <w:basedOn w:val="Standardnpsmoodstavce"/>
    <w:link w:val="Zpat"/>
    <w:uiPriority w:val="99"/>
    <w:rsid w:val="00A87C8B"/>
    <w:rPr>
      <w:lang w:val="cs-CZ"/>
    </w:rPr>
  </w:style>
  <w:style w:type="paragraph" w:styleId="Odstavecseseznamem">
    <w:name w:val="List Paragraph"/>
    <w:basedOn w:val="Normln"/>
    <w:uiPriority w:val="34"/>
    <w:qFormat/>
    <w:rsid w:val="00441431"/>
    <w:pPr>
      <w:ind w:left="720"/>
      <w:contextualSpacing/>
    </w:pPr>
  </w:style>
  <w:style w:type="paragraph" w:styleId="Textbubliny">
    <w:name w:val="Balloon Text"/>
    <w:basedOn w:val="Normln"/>
    <w:link w:val="TextbublinyChar"/>
    <w:uiPriority w:val="99"/>
    <w:semiHidden/>
    <w:unhideWhenUsed/>
    <w:rsid w:val="00680E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0EFE"/>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6308</Words>
  <Characters>37218</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Jeleňák Šimon</dc:creator>
  <cp:keywords/>
  <dc:description/>
  <cp:lastModifiedBy>hornikova</cp:lastModifiedBy>
  <cp:revision>4</cp:revision>
  <dcterms:created xsi:type="dcterms:W3CDTF">2022-09-07T15:33:00Z</dcterms:created>
  <dcterms:modified xsi:type="dcterms:W3CDTF">2022-09-07T19:40:00Z</dcterms:modified>
</cp:coreProperties>
</file>